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8B" w:rsidRPr="00E21ABF" w:rsidRDefault="00CE488B" w:rsidP="00E21ABF">
      <w:pPr>
        <w:spacing w:after="0" w:line="240" w:lineRule="auto"/>
        <w:jc w:val="center"/>
        <w:rPr>
          <w:rFonts w:ascii="Times New Roman" w:hAnsi="Times New Roman" w:cs="Times New Roman"/>
          <w:b/>
          <w:sz w:val="24"/>
          <w:szCs w:val="24"/>
        </w:rPr>
      </w:pPr>
      <w:r w:rsidRPr="00E21ABF">
        <w:rPr>
          <w:rFonts w:ascii="Times New Roman" w:hAnsi="Times New Roman" w:cs="Times New Roman"/>
          <w:b/>
          <w:sz w:val="24"/>
          <w:szCs w:val="24"/>
        </w:rPr>
        <w:t xml:space="preserve">Муниципальное </w:t>
      </w:r>
      <w:r w:rsidR="00A2152F" w:rsidRPr="00E21ABF">
        <w:rPr>
          <w:rFonts w:ascii="Times New Roman" w:hAnsi="Times New Roman" w:cs="Times New Roman"/>
          <w:b/>
          <w:sz w:val="24"/>
          <w:szCs w:val="24"/>
        </w:rPr>
        <w:t>бюджетное образовательное учреждение дополнительного образования «Малоархангельский районный Дом детского творчества»</w:t>
      </w:r>
    </w:p>
    <w:p w:rsidR="00CE488B" w:rsidRPr="00E21ABF" w:rsidRDefault="00CE488B"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A2152F" w:rsidRPr="00E21ABF" w:rsidRDefault="006F79E1" w:rsidP="00E21ABF">
      <w:pPr>
        <w:spacing w:after="0" w:line="240" w:lineRule="auto"/>
        <w:jc w:val="center"/>
        <w:rPr>
          <w:rFonts w:ascii="Times New Roman" w:hAnsi="Times New Roman" w:cs="Times New Roman"/>
          <w:b/>
          <w:sz w:val="24"/>
          <w:szCs w:val="24"/>
        </w:rPr>
      </w:pPr>
      <w:r w:rsidRPr="00E21ABF">
        <w:rPr>
          <w:rFonts w:ascii="Times New Roman" w:hAnsi="Times New Roman" w:cs="Times New Roman"/>
          <w:b/>
          <w:sz w:val="24"/>
          <w:szCs w:val="24"/>
        </w:rPr>
        <w:t xml:space="preserve">МОДЕЛЬ ДОСТУПНОСТИ ДОПОЛНИТЕЛЬНОГО ОБРАЗОВАНИЯ </w:t>
      </w:r>
    </w:p>
    <w:p w:rsidR="00DE0AAC" w:rsidRPr="00E21ABF" w:rsidRDefault="006F79E1" w:rsidP="00E21ABF">
      <w:pPr>
        <w:spacing w:after="0" w:line="240" w:lineRule="auto"/>
        <w:jc w:val="center"/>
        <w:rPr>
          <w:rFonts w:ascii="Times New Roman" w:hAnsi="Times New Roman" w:cs="Times New Roman"/>
          <w:b/>
          <w:sz w:val="24"/>
          <w:szCs w:val="24"/>
        </w:rPr>
      </w:pPr>
      <w:r w:rsidRPr="00E21ABF">
        <w:rPr>
          <w:rFonts w:ascii="Times New Roman" w:hAnsi="Times New Roman" w:cs="Times New Roman"/>
          <w:b/>
          <w:sz w:val="24"/>
          <w:szCs w:val="24"/>
        </w:rPr>
        <w:t>ДЛЯ ДЕТЕЙ,ПРОЖИВАЮЩИХ В СЕЛЬСКОЙ МЕСТНОСТИ</w:t>
      </w:r>
    </w:p>
    <w:p w:rsidR="00CE488B" w:rsidRPr="00C34445" w:rsidRDefault="006F79E1" w:rsidP="00E21ABF">
      <w:pPr>
        <w:spacing w:after="0" w:line="240" w:lineRule="auto"/>
        <w:jc w:val="center"/>
        <w:rPr>
          <w:rFonts w:ascii="Times New Roman" w:hAnsi="Times New Roman" w:cs="Times New Roman"/>
          <w:b/>
          <w:sz w:val="44"/>
          <w:szCs w:val="44"/>
        </w:rPr>
      </w:pPr>
      <w:r w:rsidRPr="00C34445">
        <w:rPr>
          <w:rFonts w:ascii="Times New Roman" w:hAnsi="Times New Roman" w:cs="Times New Roman"/>
          <w:b/>
          <w:sz w:val="44"/>
          <w:szCs w:val="44"/>
        </w:rPr>
        <w:t>«</w:t>
      </w:r>
      <w:r w:rsidR="00C34445" w:rsidRPr="00C34445">
        <w:rPr>
          <w:rFonts w:ascii="Times New Roman" w:hAnsi="Times New Roman" w:cs="Times New Roman"/>
          <w:b/>
          <w:sz w:val="44"/>
          <w:szCs w:val="44"/>
        </w:rPr>
        <w:t>Доступное дополнительное образование</w:t>
      </w:r>
      <w:r w:rsidRPr="00C34445">
        <w:rPr>
          <w:rFonts w:ascii="Times New Roman" w:hAnsi="Times New Roman" w:cs="Times New Roman"/>
          <w:b/>
          <w:sz w:val="44"/>
          <w:szCs w:val="44"/>
        </w:rPr>
        <w:t>»</w:t>
      </w: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right"/>
        <w:rPr>
          <w:rFonts w:ascii="Times New Roman" w:hAnsi="Times New Roman" w:cs="Times New Roman"/>
          <w:sz w:val="24"/>
          <w:szCs w:val="24"/>
        </w:rPr>
      </w:pPr>
      <w:r w:rsidRPr="00E21ABF">
        <w:rPr>
          <w:rFonts w:ascii="Times New Roman" w:hAnsi="Times New Roman" w:cs="Times New Roman"/>
          <w:sz w:val="24"/>
          <w:szCs w:val="24"/>
        </w:rPr>
        <w:t>Разработчики:</w:t>
      </w:r>
    </w:p>
    <w:p w:rsidR="00DE0AAC" w:rsidRPr="00E21ABF" w:rsidRDefault="00A2152F" w:rsidP="00E21ABF">
      <w:pPr>
        <w:spacing w:after="0" w:line="240" w:lineRule="auto"/>
        <w:ind w:firstLine="709"/>
        <w:jc w:val="right"/>
        <w:rPr>
          <w:rFonts w:ascii="Times New Roman" w:hAnsi="Times New Roman" w:cs="Times New Roman"/>
          <w:sz w:val="24"/>
          <w:szCs w:val="24"/>
        </w:rPr>
      </w:pPr>
      <w:r w:rsidRPr="00E21ABF">
        <w:rPr>
          <w:rFonts w:ascii="Times New Roman" w:hAnsi="Times New Roman" w:cs="Times New Roman"/>
          <w:sz w:val="24"/>
          <w:szCs w:val="24"/>
        </w:rPr>
        <w:t>Е.В. Афанасьева</w:t>
      </w:r>
      <w:r w:rsidR="00DE0AAC" w:rsidRPr="00E21ABF">
        <w:rPr>
          <w:rFonts w:ascii="Times New Roman" w:hAnsi="Times New Roman" w:cs="Times New Roman"/>
          <w:sz w:val="24"/>
          <w:szCs w:val="24"/>
        </w:rPr>
        <w:t>, методист</w:t>
      </w:r>
    </w:p>
    <w:p w:rsidR="00DE0AAC" w:rsidRPr="00E21ABF" w:rsidRDefault="00DE0AAC" w:rsidP="00E21ABF">
      <w:pPr>
        <w:spacing w:after="0" w:line="240" w:lineRule="auto"/>
        <w:ind w:firstLine="709"/>
        <w:jc w:val="center"/>
        <w:rPr>
          <w:rFonts w:ascii="Times New Roman" w:hAnsi="Times New Roman" w:cs="Times New Roman"/>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E21ABF" w:rsidRDefault="00DE0AAC" w:rsidP="00E21ABF">
      <w:pPr>
        <w:spacing w:after="0" w:line="240" w:lineRule="auto"/>
        <w:ind w:firstLine="709"/>
        <w:jc w:val="center"/>
        <w:rPr>
          <w:rFonts w:ascii="Times New Roman" w:hAnsi="Times New Roman" w:cs="Times New Roman"/>
          <w:b/>
          <w:sz w:val="24"/>
          <w:szCs w:val="24"/>
        </w:rPr>
      </w:pPr>
    </w:p>
    <w:p w:rsidR="00DE0AAC" w:rsidRPr="00C34445" w:rsidRDefault="00A2152F" w:rsidP="00C34445">
      <w:pPr>
        <w:spacing w:after="0" w:line="240" w:lineRule="auto"/>
        <w:ind w:left="709"/>
        <w:jc w:val="center"/>
        <w:rPr>
          <w:rFonts w:ascii="Times New Roman" w:hAnsi="Times New Roman" w:cs="Times New Roman"/>
          <w:b/>
          <w:sz w:val="24"/>
          <w:szCs w:val="24"/>
        </w:rPr>
      </w:pPr>
      <w:r w:rsidRPr="00C34445">
        <w:rPr>
          <w:rFonts w:ascii="Times New Roman" w:hAnsi="Times New Roman" w:cs="Times New Roman"/>
          <w:b/>
          <w:sz w:val="24"/>
          <w:szCs w:val="24"/>
        </w:rPr>
        <w:t>Малоархангельск</w:t>
      </w:r>
    </w:p>
    <w:p w:rsidR="00CE488B" w:rsidRPr="00E21ABF" w:rsidRDefault="00DE0AAC" w:rsidP="00E21ABF">
      <w:pPr>
        <w:spacing w:after="0" w:line="240" w:lineRule="auto"/>
        <w:ind w:firstLine="709"/>
        <w:jc w:val="center"/>
        <w:rPr>
          <w:rFonts w:ascii="Times New Roman" w:hAnsi="Times New Roman" w:cs="Times New Roman"/>
          <w:b/>
          <w:sz w:val="24"/>
          <w:szCs w:val="24"/>
        </w:rPr>
      </w:pPr>
      <w:r w:rsidRPr="00E21ABF">
        <w:rPr>
          <w:rFonts w:ascii="Times New Roman" w:hAnsi="Times New Roman" w:cs="Times New Roman"/>
          <w:b/>
          <w:sz w:val="24"/>
          <w:szCs w:val="24"/>
        </w:rPr>
        <w:t>202</w:t>
      </w:r>
      <w:r w:rsidR="00A2152F" w:rsidRPr="00E21ABF">
        <w:rPr>
          <w:rFonts w:ascii="Times New Roman" w:hAnsi="Times New Roman" w:cs="Times New Roman"/>
          <w:b/>
          <w:sz w:val="24"/>
          <w:szCs w:val="24"/>
        </w:rPr>
        <w:t xml:space="preserve">1г. </w:t>
      </w:r>
      <w:r w:rsidR="00CE488B" w:rsidRPr="00E21ABF">
        <w:rPr>
          <w:rFonts w:ascii="Times New Roman" w:hAnsi="Times New Roman" w:cs="Times New Roman"/>
          <w:b/>
          <w:sz w:val="24"/>
          <w:szCs w:val="24"/>
        </w:rPr>
        <w:br w:type="page"/>
      </w:r>
    </w:p>
    <w:p w:rsidR="00FA0F6D" w:rsidRPr="00E21ABF" w:rsidRDefault="00FA0F6D" w:rsidP="00E21ABF">
      <w:pPr>
        <w:spacing w:after="0" w:line="240" w:lineRule="auto"/>
        <w:ind w:firstLine="709"/>
        <w:jc w:val="both"/>
        <w:rPr>
          <w:rFonts w:ascii="Times New Roman" w:hAnsi="Times New Roman" w:cs="Times New Roman"/>
          <w:b/>
          <w:sz w:val="24"/>
          <w:szCs w:val="24"/>
        </w:rPr>
      </w:pPr>
      <w:r w:rsidRPr="00E21ABF">
        <w:rPr>
          <w:rFonts w:ascii="Times New Roman" w:hAnsi="Times New Roman" w:cs="Times New Roman"/>
          <w:b/>
          <w:sz w:val="24"/>
          <w:szCs w:val="24"/>
        </w:rPr>
        <w:lastRenderedPageBreak/>
        <w:t>Аннотация модели.</w:t>
      </w:r>
    </w:p>
    <w:p w:rsidR="00AC4847" w:rsidRPr="00E21ABF" w:rsidRDefault="00104BDA"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В</w:t>
      </w:r>
      <w:r w:rsidR="00236E9D" w:rsidRPr="00E21ABF">
        <w:rPr>
          <w:rFonts w:ascii="Times New Roman" w:hAnsi="Times New Roman" w:cs="Times New Roman"/>
          <w:sz w:val="24"/>
          <w:szCs w:val="24"/>
        </w:rPr>
        <w:t xml:space="preserve"> Целевой модели развития региональных систем дополнительного </w:t>
      </w:r>
      <w:r w:rsidR="005844C5" w:rsidRPr="00E21ABF">
        <w:rPr>
          <w:rFonts w:ascii="Times New Roman" w:hAnsi="Times New Roman" w:cs="Times New Roman"/>
          <w:sz w:val="24"/>
          <w:szCs w:val="24"/>
        </w:rPr>
        <w:t>образования детей</w:t>
      </w:r>
      <w:r w:rsidR="006F79E1" w:rsidRPr="00E21ABF">
        <w:rPr>
          <w:rFonts w:ascii="Times New Roman" w:hAnsi="Times New Roman" w:cs="Times New Roman"/>
          <w:sz w:val="24"/>
          <w:szCs w:val="24"/>
        </w:rPr>
        <w:t xml:space="preserve">, утвержденной Приказом Минпросвещения РФ №467 от 03.09.2019г., </w:t>
      </w:r>
      <w:r w:rsidRPr="00E21ABF">
        <w:rPr>
          <w:rFonts w:ascii="Times New Roman" w:hAnsi="Times New Roman" w:cs="Times New Roman"/>
          <w:sz w:val="24"/>
          <w:szCs w:val="24"/>
        </w:rPr>
        <w:t>обозначены такие задачи, как</w:t>
      </w:r>
      <w:r w:rsidR="00E96C56" w:rsidRPr="00E21ABF">
        <w:rPr>
          <w:rFonts w:ascii="Times New Roman" w:hAnsi="Times New Roman" w:cs="Times New Roman"/>
          <w:sz w:val="24"/>
          <w:szCs w:val="24"/>
        </w:rPr>
        <w:t xml:space="preserve"> повышение вариативности дополнительного образования детей, качества и доступности дополнительных образовательных программ для детей;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r w:rsidRPr="00E21ABF">
        <w:rPr>
          <w:rFonts w:ascii="Times New Roman" w:hAnsi="Times New Roman" w:cs="Times New Roman"/>
          <w:sz w:val="24"/>
          <w:szCs w:val="24"/>
        </w:rPr>
        <w:t xml:space="preserve">. </w:t>
      </w:r>
      <w:r w:rsidR="00DD34E3" w:rsidRPr="00E21ABF">
        <w:rPr>
          <w:rFonts w:ascii="Times New Roman" w:hAnsi="Times New Roman" w:cs="Times New Roman"/>
          <w:sz w:val="24"/>
          <w:szCs w:val="24"/>
        </w:rPr>
        <w:t>Особое внимание следует уделить решению данных задач в условиях сельской местности. Здесь возникает необходимость использования различных форм организации образовательной деятельности при реализации дополнительных общеразвивающих программ.</w:t>
      </w:r>
      <w:r w:rsidR="000C6FEA" w:rsidRPr="00E21ABF">
        <w:rPr>
          <w:rFonts w:ascii="Times New Roman" w:hAnsi="Times New Roman" w:cs="Times New Roman"/>
          <w:sz w:val="24"/>
          <w:szCs w:val="24"/>
        </w:rPr>
        <w:t xml:space="preserve"> </w:t>
      </w:r>
      <w:r w:rsidR="00AC4847" w:rsidRPr="00E21ABF">
        <w:rPr>
          <w:rFonts w:ascii="Times New Roman" w:hAnsi="Times New Roman" w:cs="Times New Roman"/>
          <w:color w:val="000000"/>
          <w:sz w:val="24"/>
          <w:szCs w:val="24"/>
          <w:shd w:val="clear" w:color="auto" w:fill="FFFFFF"/>
        </w:rPr>
        <w:t>Программы дополнительного образования очень важны, поскольку дают возможность каждому ребенку попробовать себя в различных сферах, приобрести новые умения, найти себе занятие по душе и по таланту, и, в конечном итоге, сориентироваться в выборе будущей профессии.</w:t>
      </w:r>
    </w:p>
    <w:p w:rsidR="004748AC" w:rsidRPr="00E21ABF" w:rsidRDefault="004748AC"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 xml:space="preserve">Несмотря на интенсивное развитие общества, науки и техники, в сельской местности остается очень много проблем, препятствующих </w:t>
      </w:r>
      <w:r w:rsidR="00184394" w:rsidRPr="00E21ABF">
        <w:rPr>
          <w:rFonts w:ascii="Times New Roman" w:hAnsi="Times New Roman" w:cs="Times New Roman"/>
          <w:sz w:val="24"/>
          <w:szCs w:val="24"/>
        </w:rPr>
        <w:t>получению дополнительного образования учащимися общеобразовательных организации</w:t>
      </w:r>
      <w:r w:rsidRPr="00E21ABF">
        <w:rPr>
          <w:rFonts w:ascii="Times New Roman" w:hAnsi="Times New Roman" w:cs="Times New Roman"/>
          <w:sz w:val="24"/>
          <w:szCs w:val="24"/>
        </w:rPr>
        <w:t xml:space="preserve">, </w:t>
      </w:r>
      <w:r w:rsidR="00184394" w:rsidRPr="00E21ABF">
        <w:rPr>
          <w:rFonts w:ascii="Times New Roman" w:hAnsi="Times New Roman" w:cs="Times New Roman"/>
          <w:sz w:val="24"/>
          <w:szCs w:val="24"/>
        </w:rPr>
        <w:t xml:space="preserve">в </w:t>
      </w:r>
      <w:r w:rsidRPr="00E21ABF">
        <w:rPr>
          <w:rFonts w:ascii="Times New Roman" w:hAnsi="Times New Roman" w:cs="Times New Roman"/>
          <w:sz w:val="24"/>
          <w:szCs w:val="24"/>
        </w:rPr>
        <w:t>соответств</w:t>
      </w:r>
      <w:r w:rsidR="00184394" w:rsidRPr="00E21ABF">
        <w:rPr>
          <w:rFonts w:ascii="Times New Roman" w:hAnsi="Times New Roman" w:cs="Times New Roman"/>
          <w:sz w:val="24"/>
          <w:szCs w:val="24"/>
        </w:rPr>
        <w:t>ии</w:t>
      </w:r>
      <w:r w:rsidRPr="00E21ABF">
        <w:rPr>
          <w:rFonts w:ascii="Times New Roman" w:hAnsi="Times New Roman" w:cs="Times New Roman"/>
          <w:sz w:val="24"/>
          <w:szCs w:val="24"/>
        </w:rPr>
        <w:t xml:space="preserve"> современным</w:t>
      </w:r>
      <w:r w:rsidR="00184394" w:rsidRPr="00E21ABF">
        <w:rPr>
          <w:rFonts w:ascii="Times New Roman" w:hAnsi="Times New Roman" w:cs="Times New Roman"/>
          <w:sz w:val="24"/>
          <w:szCs w:val="24"/>
        </w:rPr>
        <w:t xml:space="preserve"> образовательным стандартам</w:t>
      </w:r>
      <w:r w:rsidRPr="00E21ABF">
        <w:rPr>
          <w:rFonts w:ascii="Times New Roman" w:hAnsi="Times New Roman" w:cs="Times New Roman"/>
          <w:sz w:val="24"/>
          <w:szCs w:val="24"/>
        </w:rPr>
        <w:t>.</w:t>
      </w:r>
      <w:r w:rsidR="006C39BD" w:rsidRPr="00E21ABF">
        <w:rPr>
          <w:rFonts w:ascii="Times New Roman" w:hAnsi="Times New Roman" w:cs="Times New Roman"/>
          <w:sz w:val="24"/>
          <w:szCs w:val="24"/>
        </w:rPr>
        <w:t xml:space="preserve"> В отличие от города в селах не так хорошо развита инфраструктура, недостаточный уровень материальной </w:t>
      </w:r>
      <w:r w:rsidR="005844C5" w:rsidRPr="00E21ABF">
        <w:rPr>
          <w:rFonts w:ascii="Times New Roman" w:hAnsi="Times New Roman" w:cs="Times New Roman"/>
          <w:sz w:val="24"/>
          <w:szCs w:val="24"/>
        </w:rPr>
        <w:t>базы, есть</w:t>
      </w:r>
      <w:r w:rsidR="00184394" w:rsidRPr="00E21ABF">
        <w:rPr>
          <w:rFonts w:ascii="Times New Roman" w:hAnsi="Times New Roman" w:cs="Times New Roman"/>
          <w:sz w:val="24"/>
          <w:szCs w:val="24"/>
        </w:rPr>
        <w:t xml:space="preserve"> </w:t>
      </w:r>
      <w:r w:rsidR="006C39BD" w:rsidRPr="00E21ABF">
        <w:rPr>
          <w:rFonts w:ascii="Times New Roman" w:hAnsi="Times New Roman" w:cs="Times New Roman"/>
          <w:sz w:val="24"/>
          <w:szCs w:val="24"/>
        </w:rPr>
        <w:t>проблемы со специализированными кадрами, транспортная доступность</w:t>
      </w:r>
      <w:r w:rsidR="00184394" w:rsidRPr="00E21ABF">
        <w:rPr>
          <w:rFonts w:ascii="Times New Roman" w:hAnsi="Times New Roman" w:cs="Times New Roman"/>
          <w:sz w:val="24"/>
          <w:szCs w:val="24"/>
        </w:rPr>
        <w:t xml:space="preserve"> учреждений дополнительного образования</w:t>
      </w:r>
      <w:r w:rsidR="006C39BD" w:rsidRPr="00E21ABF">
        <w:rPr>
          <w:rFonts w:ascii="Times New Roman" w:hAnsi="Times New Roman" w:cs="Times New Roman"/>
          <w:sz w:val="24"/>
          <w:szCs w:val="24"/>
        </w:rPr>
        <w:t xml:space="preserve"> и др.</w:t>
      </w:r>
      <w:r w:rsidR="006C39BD" w:rsidRPr="00E21ABF">
        <w:rPr>
          <w:rFonts w:ascii="Times New Roman" w:hAnsi="Times New Roman" w:cs="Times New Roman"/>
          <w:color w:val="000000"/>
          <w:sz w:val="24"/>
          <w:szCs w:val="24"/>
          <w:shd w:val="clear" w:color="auto" w:fill="FFFFFF"/>
        </w:rPr>
        <w:t xml:space="preserve"> </w:t>
      </w:r>
      <w:r w:rsidR="00C9431D" w:rsidRPr="00E21ABF">
        <w:rPr>
          <w:rFonts w:ascii="Times New Roman" w:hAnsi="Times New Roman" w:cs="Times New Roman"/>
          <w:color w:val="000000"/>
          <w:sz w:val="24"/>
          <w:szCs w:val="24"/>
          <w:shd w:val="clear" w:color="auto" w:fill="FFFFFF"/>
        </w:rPr>
        <w:t xml:space="preserve"> </w:t>
      </w:r>
      <w:r w:rsidR="00C9431D" w:rsidRPr="00E21ABF">
        <w:rPr>
          <w:rFonts w:ascii="Times New Roman" w:hAnsi="Times New Roman" w:cs="Times New Roman"/>
          <w:sz w:val="24"/>
          <w:szCs w:val="24"/>
        </w:rPr>
        <w:t xml:space="preserve">Оптимальным путем развития дополнительного образования в сельской местности может выступать реализация дополнительных общеобразовательных </w:t>
      </w:r>
      <w:r w:rsidR="005844C5" w:rsidRPr="00E21ABF">
        <w:rPr>
          <w:rFonts w:ascii="Times New Roman" w:hAnsi="Times New Roman" w:cs="Times New Roman"/>
          <w:sz w:val="24"/>
          <w:szCs w:val="24"/>
        </w:rPr>
        <w:t>программ на</w:t>
      </w:r>
      <w:r w:rsidR="006C39BD" w:rsidRPr="00E21ABF">
        <w:rPr>
          <w:rFonts w:ascii="Times New Roman" w:hAnsi="Times New Roman" w:cs="Times New Roman"/>
          <w:sz w:val="24"/>
          <w:szCs w:val="24"/>
        </w:rPr>
        <w:t xml:space="preserve"> базе общеобразовательных школ</w:t>
      </w:r>
      <w:r w:rsidR="00C9431D" w:rsidRPr="00E21ABF">
        <w:rPr>
          <w:rFonts w:ascii="Times New Roman" w:hAnsi="Times New Roman" w:cs="Times New Roman"/>
          <w:sz w:val="24"/>
          <w:szCs w:val="24"/>
        </w:rPr>
        <w:t xml:space="preserve"> с применением дистанционных технологий</w:t>
      </w:r>
      <w:r w:rsidR="006C39BD" w:rsidRPr="00E21ABF">
        <w:rPr>
          <w:rFonts w:ascii="Times New Roman" w:hAnsi="Times New Roman" w:cs="Times New Roman"/>
          <w:sz w:val="24"/>
          <w:szCs w:val="24"/>
        </w:rPr>
        <w:t>.</w:t>
      </w:r>
      <w:r w:rsidR="00AC4847" w:rsidRPr="00E21ABF">
        <w:rPr>
          <w:rFonts w:ascii="Times New Roman" w:hAnsi="Times New Roman" w:cs="Times New Roman"/>
          <w:sz w:val="24"/>
          <w:szCs w:val="24"/>
        </w:rPr>
        <w:t xml:space="preserve"> Это доказывает актуальность составления</w:t>
      </w:r>
      <w:r w:rsidR="004C62DE" w:rsidRPr="00E21ABF">
        <w:rPr>
          <w:rFonts w:ascii="Times New Roman" w:hAnsi="Times New Roman" w:cs="Times New Roman"/>
          <w:sz w:val="24"/>
          <w:szCs w:val="24"/>
        </w:rPr>
        <w:t xml:space="preserve"> данной</w:t>
      </w:r>
      <w:r w:rsidR="00AC4847" w:rsidRPr="00E21ABF">
        <w:rPr>
          <w:rFonts w:ascii="Times New Roman" w:hAnsi="Times New Roman" w:cs="Times New Roman"/>
          <w:sz w:val="24"/>
          <w:szCs w:val="24"/>
        </w:rPr>
        <w:t xml:space="preserve"> модели доступности дополнительного образования для учащихся сельской местности.</w:t>
      </w:r>
    </w:p>
    <w:p w:rsidR="003928C8" w:rsidRPr="00E21ABF" w:rsidRDefault="003928C8"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Модель рассчитана на   образовательные организации Малоархангельского района, расположенные в сельской местности</w:t>
      </w:r>
      <w:r w:rsidR="00327755" w:rsidRPr="00E21ABF">
        <w:rPr>
          <w:rFonts w:ascii="Times New Roman" w:hAnsi="Times New Roman" w:cs="Times New Roman"/>
          <w:sz w:val="24"/>
          <w:szCs w:val="24"/>
        </w:rPr>
        <w:t xml:space="preserve">, </w:t>
      </w:r>
      <w:r w:rsidRPr="00E21ABF">
        <w:rPr>
          <w:rFonts w:ascii="Times New Roman" w:hAnsi="Times New Roman" w:cs="Times New Roman"/>
          <w:sz w:val="24"/>
          <w:szCs w:val="24"/>
        </w:rPr>
        <w:t xml:space="preserve"> </w:t>
      </w:r>
      <w:r w:rsidR="00327755" w:rsidRPr="00E21ABF">
        <w:rPr>
          <w:rFonts w:ascii="Times New Roman" w:hAnsi="Times New Roman" w:cs="Times New Roman"/>
          <w:sz w:val="24"/>
          <w:szCs w:val="24"/>
        </w:rPr>
        <w:t xml:space="preserve"> </w:t>
      </w:r>
      <w:r w:rsidRPr="00E21ABF">
        <w:rPr>
          <w:rFonts w:ascii="Times New Roman" w:hAnsi="Times New Roman" w:cs="Times New Roman"/>
          <w:sz w:val="24"/>
          <w:szCs w:val="24"/>
        </w:rPr>
        <w:t xml:space="preserve"> </w:t>
      </w:r>
      <w:r w:rsidR="00327755" w:rsidRPr="00E21ABF">
        <w:rPr>
          <w:rFonts w:ascii="Times New Roman" w:hAnsi="Times New Roman" w:cs="Times New Roman"/>
          <w:sz w:val="24"/>
          <w:szCs w:val="24"/>
        </w:rPr>
        <w:t xml:space="preserve"> с доступом в сеть </w:t>
      </w:r>
      <w:r w:rsidRPr="00E21ABF">
        <w:rPr>
          <w:rFonts w:ascii="Times New Roman" w:hAnsi="Times New Roman" w:cs="Times New Roman"/>
          <w:sz w:val="24"/>
          <w:szCs w:val="24"/>
        </w:rPr>
        <w:t xml:space="preserve">Интернет.   </w:t>
      </w:r>
    </w:p>
    <w:p w:rsidR="004C62DE" w:rsidRPr="00E21ABF" w:rsidRDefault="00374EB0"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 xml:space="preserve">В связи с удаленностью от городских учреждений дополнительного образования учащиеся ограничены в возможностях получения данной образовательной услуги. Для создания условий получения дополнительных образовательных услуг необходимо </w:t>
      </w:r>
      <w:r w:rsidR="00AC4847" w:rsidRPr="00E21ABF">
        <w:rPr>
          <w:rFonts w:ascii="Times New Roman" w:hAnsi="Times New Roman" w:cs="Times New Roman"/>
          <w:sz w:val="24"/>
          <w:szCs w:val="24"/>
        </w:rPr>
        <w:t>уделить особое внимание следующим аспектам: материально-техническое оснащение общеобразовательных организаций, особый подход к составлению учебного графика и расписания</w:t>
      </w:r>
      <w:r w:rsidR="000F7976" w:rsidRPr="00E21ABF">
        <w:rPr>
          <w:rFonts w:ascii="Times New Roman" w:hAnsi="Times New Roman" w:cs="Times New Roman"/>
          <w:sz w:val="24"/>
          <w:szCs w:val="24"/>
        </w:rPr>
        <w:t xml:space="preserve">, </w:t>
      </w:r>
      <w:r w:rsidR="00AC4847" w:rsidRPr="00E21ABF">
        <w:rPr>
          <w:rFonts w:ascii="Times New Roman" w:hAnsi="Times New Roman" w:cs="Times New Roman"/>
          <w:sz w:val="24"/>
          <w:szCs w:val="24"/>
        </w:rPr>
        <w:t>нагрузка учащихся и педагогов</w:t>
      </w:r>
      <w:r w:rsidR="00791F6C" w:rsidRPr="00E21ABF">
        <w:rPr>
          <w:rFonts w:ascii="Times New Roman" w:hAnsi="Times New Roman" w:cs="Times New Roman"/>
          <w:sz w:val="24"/>
          <w:szCs w:val="24"/>
        </w:rPr>
        <w:t>, транспортная связь территорий</w:t>
      </w:r>
      <w:r w:rsidR="000F7976" w:rsidRPr="00E21ABF">
        <w:rPr>
          <w:rFonts w:ascii="Times New Roman" w:hAnsi="Times New Roman" w:cs="Times New Roman"/>
          <w:sz w:val="24"/>
          <w:szCs w:val="24"/>
        </w:rPr>
        <w:t>.</w:t>
      </w:r>
    </w:p>
    <w:p w:rsidR="00C9431D" w:rsidRPr="00E21ABF" w:rsidRDefault="00791F6C"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 xml:space="preserve">Таким образом, модель определяет основные требования к </w:t>
      </w:r>
      <w:r w:rsidR="00FF4D52" w:rsidRPr="00E21ABF">
        <w:rPr>
          <w:rFonts w:ascii="Times New Roman" w:hAnsi="Times New Roman" w:cs="Times New Roman"/>
          <w:sz w:val="24"/>
          <w:szCs w:val="24"/>
        </w:rPr>
        <w:t>содержанию и порядку реализации программ дополнительного образования, предоставляющих детям из сельской местности возможность выбора занятия по своим образовательным потребностям и индивидуальным возможностям.</w:t>
      </w:r>
    </w:p>
    <w:p w:rsidR="00FA0F6D" w:rsidRPr="00E21ABF" w:rsidRDefault="00FA0F6D" w:rsidP="00E21ABF">
      <w:pPr>
        <w:spacing w:after="0" w:line="240" w:lineRule="auto"/>
        <w:ind w:firstLine="709"/>
        <w:jc w:val="both"/>
        <w:rPr>
          <w:rFonts w:ascii="Times New Roman" w:hAnsi="Times New Roman" w:cs="Times New Roman"/>
          <w:b/>
          <w:sz w:val="24"/>
          <w:szCs w:val="24"/>
        </w:rPr>
      </w:pPr>
      <w:r w:rsidRPr="00E21ABF">
        <w:rPr>
          <w:rFonts w:ascii="Times New Roman" w:hAnsi="Times New Roman" w:cs="Times New Roman"/>
          <w:b/>
          <w:sz w:val="24"/>
          <w:szCs w:val="24"/>
        </w:rPr>
        <w:t>Цели и задачи модели.</w:t>
      </w:r>
    </w:p>
    <w:p w:rsidR="00AF3F69" w:rsidRPr="00E21ABF" w:rsidRDefault="00791F6C"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Целью создания модели является обеспечение возможнос</w:t>
      </w:r>
      <w:r w:rsidR="004C62DE" w:rsidRPr="00E21ABF">
        <w:rPr>
          <w:rFonts w:ascii="Times New Roman" w:hAnsi="Times New Roman" w:cs="Times New Roman"/>
          <w:sz w:val="24"/>
          <w:szCs w:val="24"/>
        </w:rPr>
        <w:t>тью</w:t>
      </w:r>
      <w:r w:rsidRPr="00E21ABF">
        <w:rPr>
          <w:rFonts w:ascii="Times New Roman" w:hAnsi="Times New Roman" w:cs="Times New Roman"/>
          <w:sz w:val="24"/>
          <w:szCs w:val="24"/>
        </w:rPr>
        <w:t xml:space="preserve"> получения качественных услуг в области дополнительного образования </w:t>
      </w:r>
      <w:r w:rsidR="004C62DE" w:rsidRPr="00E21ABF">
        <w:rPr>
          <w:rFonts w:ascii="Times New Roman" w:hAnsi="Times New Roman" w:cs="Times New Roman"/>
          <w:sz w:val="24"/>
          <w:szCs w:val="24"/>
        </w:rPr>
        <w:t>детьми</w:t>
      </w:r>
      <w:r w:rsidRPr="00E21ABF">
        <w:rPr>
          <w:rFonts w:ascii="Times New Roman" w:hAnsi="Times New Roman" w:cs="Times New Roman"/>
          <w:sz w:val="24"/>
          <w:szCs w:val="24"/>
        </w:rPr>
        <w:t>, проживающи</w:t>
      </w:r>
      <w:r w:rsidR="004C62DE" w:rsidRPr="00E21ABF">
        <w:rPr>
          <w:rFonts w:ascii="Times New Roman" w:hAnsi="Times New Roman" w:cs="Times New Roman"/>
          <w:sz w:val="24"/>
          <w:szCs w:val="24"/>
        </w:rPr>
        <w:t>ми</w:t>
      </w:r>
      <w:r w:rsidRPr="00E21ABF">
        <w:rPr>
          <w:rFonts w:ascii="Times New Roman" w:hAnsi="Times New Roman" w:cs="Times New Roman"/>
          <w:sz w:val="24"/>
          <w:szCs w:val="24"/>
        </w:rPr>
        <w:t xml:space="preserve"> в сельской местности.</w:t>
      </w:r>
    </w:p>
    <w:p w:rsidR="00AF3F69" w:rsidRPr="00E21ABF" w:rsidRDefault="0006078F"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Задачи:</w:t>
      </w:r>
    </w:p>
    <w:p w:rsidR="0006078F" w:rsidRPr="00E21ABF" w:rsidRDefault="0006078F"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Увелич</w:t>
      </w:r>
      <w:r w:rsidR="00074941" w:rsidRPr="00E21ABF">
        <w:rPr>
          <w:rFonts w:ascii="Times New Roman" w:hAnsi="Times New Roman" w:cs="Times New Roman"/>
          <w:sz w:val="24"/>
          <w:szCs w:val="24"/>
        </w:rPr>
        <w:t>ение</w:t>
      </w:r>
      <w:r w:rsidRPr="00E21ABF">
        <w:rPr>
          <w:rFonts w:ascii="Times New Roman" w:hAnsi="Times New Roman" w:cs="Times New Roman"/>
          <w:sz w:val="24"/>
          <w:szCs w:val="24"/>
        </w:rPr>
        <w:t xml:space="preserve"> охват</w:t>
      </w:r>
      <w:r w:rsidR="00074941" w:rsidRPr="00E21ABF">
        <w:rPr>
          <w:rFonts w:ascii="Times New Roman" w:hAnsi="Times New Roman" w:cs="Times New Roman"/>
          <w:sz w:val="24"/>
          <w:szCs w:val="24"/>
        </w:rPr>
        <w:t>а</w:t>
      </w:r>
      <w:r w:rsidRPr="00E21ABF">
        <w:rPr>
          <w:rFonts w:ascii="Times New Roman" w:hAnsi="Times New Roman" w:cs="Times New Roman"/>
          <w:sz w:val="24"/>
          <w:szCs w:val="24"/>
        </w:rPr>
        <w:t xml:space="preserve"> учащихся дополнительным образованием</w:t>
      </w:r>
      <w:r w:rsidR="00412BCF" w:rsidRPr="00E21ABF">
        <w:rPr>
          <w:rFonts w:ascii="Times New Roman" w:hAnsi="Times New Roman" w:cs="Times New Roman"/>
          <w:sz w:val="24"/>
          <w:szCs w:val="24"/>
        </w:rPr>
        <w:t xml:space="preserve"> через предоставление доступности программ дополнительного образования</w:t>
      </w:r>
      <w:r w:rsidRPr="00E21ABF">
        <w:rPr>
          <w:rFonts w:ascii="Times New Roman" w:hAnsi="Times New Roman" w:cs="Times New Roman"/>
          <w:sz w:val="24"/>
          <w:szCs w:val="24"/>
        </w:rPr>
        <w:t>.</w:t>
      </w:r>
    </w:p>
    <w:p w:rsidR="00074941" w:rsidRPr="00E21ABF" w:rsidRDefault="00074941"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Изучение образовательных потребностей учащихся разных возрастов, проживающих в сельской местности.</w:t>
      </w:r>
    </w:p>
    <w:p w:rsidR="009C327E" w:rsidRPr="00E21ABF" w:rsidRDefault="009C327E"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Изучение материально-технических возможностей сельских общеобразовательных организаций.</w:t>
      </w:r>
    </w:p>
    <w:p w:rsidR="00074941" w:rsidRPr="00E21ABF" w:rsidRDefault="00074941"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Подбор механизмов для обеспечения услугами дополнительного образования, соответствующих образовательным запросам детей и родителей, проживающих в сельской местности.</w:t>
      </w:r>
    </w:p>
    <w:p w:rsidR="0006078F" w:rsidRPr="00E21ABF" w:rsidRDefault="00074941"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Написание</w:t>
      </w:r>
      <w:r w:rsidR="0006078F" w:rsidRPr="00E21ABF">
        <w:rPr>
          <w:rFonts w:ascii="Times New Roman" w:hAnsi="Times New Roman" w:cs="Times New Roman"/>
          <w:sz w:val="24"/>
          <w:szCs w:val="24"/>
        </w:rPr>
        <w:t xml:space="preserve"> дополнительны</w:t>
      </w:r>
      <w:r w:rsidRPr="00E21ABF">
        <w:rPr>
          <w:rFonts w:ascii="Times New Roman" w:hAnsi="Times New Roman" w:cs="Times New Roman"/>
          <w:sz w:val="24"/>
          <w:szCs w:val="24"/>
        </w:rPr>
        <w:t>х</w:t>
      </w:r>
      <w:r w:rsidR="0006078F" w:rsidRPr="00E21ABF">
        <w:rPr>
          <w:rFonts w:ascii="Times New Roman" w:hAnsi="Times New Roman" w:cs="Times New Roman"/>
          <w:sz w:val="24"/>
          <w:szCs w:val="24"/>
        </w:rPr>
        <w:t xml:space="preserve"> общеобразовательны</w:t>
      </w:r>
      <w:r w:rsidRPr="00E21ABF">
        <w:rPr>
          <w:rFonts w:ascii="Times New Roman" w:hAnsi="Times New Roman" w:cs="Times New Roman"/>
          <w:sz w:val="24"/>
          <w:szCs w:val="24"/>
        </w:rPr>
        <w:t>х</w:t>
      </w:r>
      <w:r w:rsidR="0006078F" w:rsidRPr="00E21ABF">
        <w:rPr>
          <w:rFonts w:ascii="Times New Roman" w:hAnsi="Times New Roman" w:cs="Times New Roman"/>
          <w:sz w:val="24"/>
          <w:szCs w:val="24"/>
        </w:rPr>
        <w:t xml:space="preserve"> общеразвивающи</w:t>
      </w:r>
      <w:r w:rsidRPr="00E21ABF">
        <w:rPr>
          <w:rFonts w:ascii="Times New Roman" w:hAnsi="Times New Roman" w:cs="Times New Roman"/>
          <w:sz w:val="24"/>
          <w:szCs w:val="24"/>
        </w:rPr>
        <w:t>х</w:t>
      </w:r>
      <w:r w:rsidR="0006078F" w:rsidRPr="00E21ABF">
        <w:rPr>
          <w:rFonts w:ascii="Times New Roman" w:hAnsi="Times New Roman" w:cs="Times New Roman"/>
          <w:sz w:val="24"/>
          <w:szCs w:val="24"/>
        </w:rPr>
        <w:t xml:space="preserve"> программ с возможностью реализации в условиях удаленности проживания учащихся</w:t>
      </w:r>
      <w:r w:rsidR="004E08DF" w:rsidRPr="00E21ABF">
        <w:rPr>
          <w:rFonts w:ascii="Times New Roman" w:hAnsi="Times New Roman" w:cs="Times New Roman"/>
          <w:sz w:val="24"/>
          <w:szCs w:val="24"/>
        </w:rPr>
        <w:t xml:space="preserve"> и их реализация</w:t>
      </w:r>
      <w:r w:rsidR="0006078F" w:rsidRPr="00E21ABF">
        <w:rPr>
          <w:rFonts w:ascii="Times New Roman" w:hAnsi="Times New Roman" w:cs="Times New Roman"/>
          <w:sz w:val="24"/>
          <w:szCs w:val="24"/>
        </w:rPr>
        <w:t>.</w:t>
      </w:r>
    </w:p>
    <w:p w:rsidR="00074941" w:rsidRPr="00E21ABF" w:rsidRDefault="00074941"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lastRenderedPageBreak/>
        <w:t>Подбор форм и технологий организации образовательной деятельности для реализации программ дополнительного образования.</w:t>
      </w:r>
    </w:p>
    <w:p w:rsidR="009C327E" w:rsidRPr="00E21ABF" w:rsidRDefault="009C327E"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Заключение соглашения о сотрудничестве с образовательными организациями сел.</w:t>
      </w:r>
    </w:p>
    <w:p w:rsidR="00074941" w:rsidRPr="00E21ABF" w:rsidRDefault="00704C6B"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Пр</w:t>
      </w:r>
      <w:r w:rsidR="00412BCF" w:rsidRPr="00E21ABF">
        <w:rPr>
          <w:rFonts w:ascii="Times New Roman" w:hAnsi="Times New Roman" w:cs="Times New Roman"/>
          <w:sz w:val="24"/>
          <w:szCs w:val="24"/>
        </w:rPr>
        <w:t>едоставление учащимся возможности</w:t>
      </w:r>
      <w:r w:rsidRPr="00E21ABF">
        <w:rPr>
          <w:rFonts w:ascii="Times New Roman" w:hAnsi="Times New Roman" w:cs="Times New Roman"/>
          <w:sz w:val="24"/>
          <w:szCs w:val="24"/>
        </w:rPr>
        <w:t xml:space="preserve"> самоопределения </w:t>
      </w:r>
      <w:r w:rsidR="00412BCF" w:rsidRPr="00E21ABF">
        <w:rPr>
          <w:rFonts w:ascii="Times New Roman" w:hAnsi="Times New Roman" w:cs="Times New Roman"/>
          <w:sz w:val="24"/>
          <w:szCs w:val="24"/>
        </w:rPr>
        <w:t>по программам дополнительного образования различной направленности.</w:t>
      </w:r>
    </w:p>
    <w:p w:rsidR="004E08DF" w:rsidRPr="00E21ABF" w:rsidRDefault="004E08DF" w:rsidP="00E21ABF">
      <w:pPr>
        <w:pStyle w:val="a4"/>
        <w:numPr>
          <w:ilvl w:val="0"/>
          <w:numId w:val="1"/>
        </w:numPr>
        <w:spacing w:after="0" w:line="240" w:lineRule="auto"/>
        <w:jc w:val="both"/>
        <w:rPr>
          <w:rFonts w:ascii="Times New Roman" w:hAnsi="Times New Roman" w:cs="Times New Roman"/>
          <w:sz w:val="24"/>
          <w:szCs w:val="24"/>
        </w:rPr>
      </w:pPr>
      <w:r w:rsidRPr="00E21ABF">
        <w:rPr>
          <w:rFonts w:ascii="Times New Roman" w:hAnsi="Times New Roman" w:cs="Times New Roman"/>
          <w:sz w:val="24"/>
          <w:szCs w:val="24"/>
        </w:rPr>
        <w:t xml:space="preserve">Вовлечение в конкурсную деятельность учащихся </w:t>
      </w:r>
      <w:r w:rsidR="003928C8" w:rsidRPr="00E21ABF">
        <w:rPr>
          <w:rFonts w:ascii="Times New Roman" w:hAnsi="Times New Roman" w:cs="Times New Roman"/>
          <w:sz w:val="24"/>
          <w:szCs w:val="24"/>
        </w:rPr>
        <w:t xml:space="preserve"> школ, расположенных в сельской местности</w:t>
      </w:r>
      <w:r w:rsidRPr="00E21ABF">
        <w:rPr>
          <w:rFonts w:ascii="Times New Roman" w:hAnsi="Times New Roman" w:cs="Times New Roman"/>
          <w:sz w:val="24"/>
          <w:szCs w:val="24"/>
        </w:rPr>
        <w:t>.</w:t>
      </w:r>
    </w:p>
    <w:p w:rsidR="00412BCF" w:rsidRPr="00E21ABF" w:rsidRDefault="009C327E"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 xml:space="preserve">Механизмы реализации </w:t>
      </w:r>
      <w:r w:rsidR="00645624" w:rsidRPr="00E21ABF">
        <w:rPr>
          <w:rFonts w:ascii="Times New Roman" w:hAnsi="Times New Roman" w:cs="Times New Roman"/>
          <w:b/>
          <w:color w:val="000000"/>
          <w:sz w:val="24"/>
          <w:szCs w:val="24"/>
          <w:shd w:val="clear" w:color="auto" w:fill="FFFFFF"/>
        </w:rPr>
        <w:t>модели</w:t>
      </w:r>
      <w:r w:rsidRPr="00E21ABF">
        <w:rPr>
          <w:rFonts w:ascii="Times New Roman" w:hAnsi="Times New Roman" w:cs="Times New Roman"/>
          <w:b/>
          <w:color w:val="000000"/>
          <w:sz w:val="24"/>
          <w:szCs w:val="24"/>
          <w:shd w:val="clear" w:color="auto" w:fill="FFFFFF"/>
        </w:rPr>
        <w:t xml:space="preserve"> и ресурсное обеспечение.</w:t>
      </w:r>
    </w:p>
    <w:p w:rsidR="003928C8" w:rsidRPr="00E21ABF" w:rsidRDefault="009C327E"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color w:val="000000"/>
          <w:sz w:val="24"/>
          <w:szCs w:val="24"/>
          <w:shd w:val="clear" w:color="auto" w:fill="FFFFFF"/>
        </w:rPr>
        <w:t xml:space="preserve">Для решения задач и достижения поставленной цели </w:t>
      </w:r>
      <w:r w:rsidR="003928C8" w:rsidRPr="00E21ABF">
        <w:rPr>
          <w:rFonts w:ascii="Times New Roman" w:hAnsi="Times New Roman" w:cs="Times New Roman"/>
          <w:color w:val="000000"/>
          <w:sz w:val="24"/>
          <w:szCs w:val="24"/>
          <w:shd w:val="clear" w:color="auto" w:fill="FFFFFF"/>
        </w:rPr>
        <w:t xml:space="preserve"> </w:t>
      </w:r>
      <w:r w:rsidRPr="00E21ABF">
        <w:rPr>
          <w:rFonts w:ascii="Times New Roman" w:hAnsi="Times New Roman" w:cs="Times New Roman"/>
          <w:color w:val="000000"/>
          <w:sz w:val="24"/>
          <w:szCs w:val="24"/>
          <w:shd w:val="clear" w:color="auto" w:fill="FFFFFF"/>
        </w:rPr>
        <w:t xml:space="preserve"> разработан</w:t>
      </w:r>
      <w:r w:rsidR="0068738F" w:rsidRPr="00E21ABF">
        <w:rPr>
          <w:rFonts w:ascii="Times New Roman" w:hAnsi="Times New Roman" w:cs="Times New Roman"/>
          <w:color w:val="000000"/>
          <w:sz w:val="24"/>
          <w:szCs w:val="24"/>
          <w:shd w:val="clear" w:color="auto" w:fill="FFFFFF"/>
        </w:rPr>
        <w:t xml:space="preserve"> </w:t>
      </w:r>
      <w:r w:rsidR="00256CDA" w:rsidRPr="00E21ABF">
        <w:rPr>
          <w:rFonts w:ascii="Times New Roman" w:hAnsi="Times New Roman" w:cs="Times New Roman"/>
          <w:sz w:val="24"/>
          <w:szCs w:val="24"/>
        </w:rPr>
        <w:t xml:space="preserve">пакет </w:t>
      </w:r>
      <w:r w:rsidR="000A79E4" w:rsidRPr="00E21ABF">
        <w:rPr>
          <w:rFonts w:ascii="Times New Roman" w:hAnsi="Times New Roman" w:cs="Times New Roman"/>
          <w:sz w:val="24"/>
          <w:szCs w:val="24"/>
        </w:rPr>
        <w:t xml:space="preserve">локальных </w:t>
      </w:r>
      <w:r w:rsidR="00256CDA" w:rsidRPr="00E21ABF">
        <w:rPr>
          <w:rFonts w:ascii="Times New Roman" w:hAnsi="Times New Roman" w:cs="Times New Roman"/>
          <w:sz w:val="24"/>
          <w:szCs w:val="24"/>
        </w:rPr>
        <w:t xml:space="preserve">нормативно-правовых документов для организации сотрудничества </w:t>
      </w:r>
      <w:r w:rsidR="0068738F" w:rsidRPr="00E21ABF">
        <w:rPr>
          <w:rFonts w:ascii="Times New Roman" w:hAnsi="Times New Roman" w:cs="Times New Roman"/>
          <w:sz w:val="24"/>
          <w:szCs w:val="24"/>
        </w:rPr>
        <w:t>с сельскими образовательными учреждениями</w:t>
      </w:r>
      <w:r w:rsidR="003928C8" w:rsidRPr="00E21ABF">
        <w:rPr>
          <w:rFonts w:ascii="Times New Roman" w:hAnsi="Times New Roman" w:cs="Times New Roman"/>
          <w:sz w:val="24"/>
          <w:szCs w:val="24"/>
        </w:rPr>
        <w:t>.</w:t>
      </w:r>
      <w:r w:rsidR="00256CDA" w:rsidRPr="00E21ABF">
        <w:rPr>
          <w:rFonts w:ascii="Times New Roman" w:hAnsi="Times New Roman" w:cs="Times New Roman"/>
          <w:sz w:val="24"/>
          <w:szCs w:val="24"/>
        </w:rPr>
        <w:t xml:space="preserve"> </w:t>
      </w:r>
    </w:p>
    <w:p w:rsidR="00FA0F6D" w:rsidRPr="00E21ABF" w:rsidRDefault="0068738F"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 xml:space="preserve">Изучением образовательных потребностей и запросов </w:t>
      </w:r>
      <w:r w:rsidR="003928C8" w:rsidRPr="00E21ABF">
        <w:rPr>
          <w:rFonts w:ascii="Times New Roman" w:hAnsi="Times New Roman" w:cs="Times New Roman"/>
          <w:sz w:val="24"/>
          <w:szCs w:val="24"/>
        </w:rPr>
        <w:t xml:space="preserve"> детей и </w:t>
      </w:r>
      <w:r w:rsidRPr="00E21ABF">
        <w:rPr>
          <w:rFonts w:ascii="Times New Roman" w:hAnsi="Times New Roman" w:cs="Times New Roman"/>
          <w:sz w:val="24"/>
          <w:szCs w:val="24"/>
        </w:rPr>
        <w:t>родителей</w:t>
      </w:r>
      <w:r w:rsidR="003928C8" w:rsidRPr="00E21ABF">
        <w:rPr>
          <w:rFonts w:ascii="Times New Roman" w:hAnsi="Times New Roman" w:cs="Times New Roman"/>
          <w:sz w:val="24"/>
          <w:szCs w:val="24"/>
        </w:rPr>
        <w:t xml:space="preserve"> </w:t>
      </w:r>
      <w:r w:rsidRPr="00E21ABF">
        <w:rPr>
          <w:rFonts w:ascii="Times New Roman" w:hAnsi="Times New Roman" w:cs="Times New Roman"/>
          <w:sz w:val="24"/>
          <w:szCs w:val="24"/>
        </w:rPr>
        <w:t xml:space="preserve"> занимается непосредственно общеобразовательная организация, а </w:t>
      </w:r>
      <w:r w:rsidR="00645624" w:rsidRPr="00E21ABF">
        <w:rPr>
          <w:rFonts w:ascii="Times New Roman" w:hAnsi="Times New Roman" w:cs="Times New Roman"/>
          <w:sz w:val="24"/>
          <w:szCs w:val="24"/>
        </w:rPr>
        <w:t xml:space="preserve">также </w:t>
      </w:r>
      <w:r w:rsidR="003928C8" w:rsidRPr="00E21ABF">
        <w:rPr>
          <w:rFonts w:ascii="Times New Roman" w:hAnsi="Times New Roman" w:cs="Times New Roman"/>
          <w:sz w:val="24"/>
          <w:szCs w:val="24"/>
        </w:rPr>
        <w:t xml:space="preserve">МОЦ Малоархангельского района путем </w:t>
      </w:r>
      <w:r w:rsidR="00645624" w:rsidRPr="00E21ABF">
        <w:rPr>
          <w:rFonts w:ascii="Times New Roman" w:hAnsi="Times New Roman" w:cs="Times New Roman"/>
          <w:sz w:val="24"/>
          <w:szCs w:val="24"/>
        </w:rPr>
        <w:t xml:space="preserve"> анкетировани</w:t>
      </w:r>
      <w:r w:rsidR="00FA0F6D" w:rsidRPr="00E21ABF">
        <w:rPr>
          <w:rFonts w:ascii="Times New Roman" w:hAnsi="Times New Roman" w:cs="Times New Roman"/>
          <w:sz w:val="24"/>
          <w:szCs w:val="24"/>
        </w:rPr>
        <w:t>я</w:t>
      </w:r>
      <w:r w:rsidR="003928C8" w:rsidRPr="00E21ABF">
        <w:rPr>
          <w:rFonts w:ascii="Times New Roman" w:hAnsi="Times New Roman" w:cs="Times New Roman"/>
          <w:sz w:val="24"/>
          <w:szCs w:val="24"/>
        </w:rPr>
        <w:t xml:space="preserve"> родителей. </w:t>
      </w:r>
      <w:r w:rsidR="00645624" w:rsidRPr="00E21ABF">
        <w:rPr>
          <w:rFonts w:ascii="Times New Roman" w:hAnsi="Times New Roman" w:cs="Times New Roman"/>
          <w:sz w:val="24"/>
          <w:szCs w:val="24"/>
        </w:rPr>
        <w:t>А</w:t>
      </w:r>
      <w:r w:rsidRPr="00E21ABF">
        <w:rPr>
          <w:rFonts w:ascii="Times New Roman" w:hAnsi="Times New Roman" w:cs="Times New Roman"/>
          <w:sz w:val="24"/>
          <w:szCs w:val="24"/>
        </w:rPr>
        <w:t xml:space="preserve">нализ </w:t>
      </w:r>
      <w:r w:rsidR="000A79E4" w:rsidRPr="00E21ABF">
        <w:rPr>
          <w:rFonts w:ascii="Times New Roman" w:hAnsi="Times New Roman" w:cs="Times New Roman"/>
          <w:sz w:val="24"/>
          <w:szCs w:val="24"/>
        </w:rPr>
        <w:t xml:space="preserve">анкетирования </w:t>
      </w:r>
      <w:r w:rsidRPr="00E21ABF">
        <w:rPr>
          <w:rFonts w:ascii="Times New Roman" w:hAnsi="Times New Roman" w:cs="Times New Roman"/>
          <w:sz w:val="24"/>
          <w:szCs w:val="24"/>
        </w:rPr>
        <w:t xml:space="preserve">проводит </w:t>
      </w:r>
      <w:r w:rsidR="003928C8" w:rsidRPr="00E21ABF">
        <w:rPr>
          <w:rFonts w:ascii="Times New Roman" w:hAnsi="Times New Roman" w:cs="Times New Roman"/>
          <w:sz w:val="24"/>
          <w:szCs w:val="24"/>
        </w:rPr>
        <w:t>МОЦ.</w:t>
      </w:r>
    </w:p>
    <w:p w:rsidR="0068738F" w:rsidRPr="00E21ABF" w:rsidRDefault="00FA0F6D"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Затем</w:t>
      </w:r>
      <w:r w:rsidR="0068738F" w:rsidRPr="00E21ABF">
        <w:rPr>
          <w:rFonts w:ascii="Times New Roman" w:hAnsi="Times New Roman" w:cs="Times New Roman"/>
          <w:sz w:val="24"/>
          <w:szCs w:val="24"/>
        </w:rPr>
        <w:t xml:space="preserve"> </w:t>
      </w:r>
      <w:r w:rsidR="00E26738" w:rsidRPr="00E21ABF">
        <w:rPr>
          <w:rFonts w:ascii="Times New Roman" w:hAnsi="Times New Roman" w:cs="Times New Roman"/>
          <w:sz w:val="24"/>
          <w:szCs w:val="24"/>
        </w:rPr>
        <w:t>МОЦ</w:t>
      </w:r>
      <w:r w:rsidR="0068738F" w:rsidRPr="00E21ABF">
        <w:rPr>
          <w:rFonts w:ascii="Times New Roman" w:hAnsi="Times New Roman" w:cs="Times New Roman"/>
          <w:sz w:val="24"/>
          <w:szCs w:val="24"/>
        </w:rPr>
        <w:t xml:space="preserve"> предлагает востребованное направление дополнительного образования</w:t>
      </w:r>
      <w:r w:rsidRPr="00E21ABF">
        <w:rPr>
          <w:rFonts w:ascii="Times New Roman" w:hAnsi="Times New Roman" w:cs="Times New Roman"/>
          <w:sz w:val="24"/>
          <w:szCs w:val="24"/>
        </w:rPr>
        <w:t xml:space="preserve"> учащимися и родителями сельской местности</w:t>
      </w:r>
      <w:r w:rsidR="0068738F" w:rsidRPr="00E21ABF">
        <w:rPr>
          <w:rFonts w:ascii="Times New Roman" w:hAnsi="Times New Roman" w:cs="Times New Roman"/>
          <w:sz w:val="24"/>
          <w:szCs w:val="24"/>
        </w:rPr>
        <w:t xml:space="preserve"> педагогам дополнительного образования с целью написания дополнительных общеобразовательных общеразвивающих программ</w:t>
      </w:r>
      <w:r w:rsidR="000A79E4" w:rsidRPr="00E21ABF">
        <w:rPr>
          <w:rFonts w:ascii="Times New Roman" w:hAnsi="Times New Roman" w:cs="Times New Roman"/>
          <w:sz w:val="24"/>
          <w:szCs w:val="24"/>
        </w:rPr>
        <w:t xml:space="preserve"> (далее ДООП)</w:t>
      </w:r>
      <w:r w:rsidR="0068738F" w:rsidRPr="00E21ABF">
        <w:rPr>
          <w:rFonts w:ascii="Times New Roman" w:hAnsi="Times New Roman" w:cs="Times New Roman"/>
          <w:sz w:val="24"/>
          <w:szCs w:val="24"/>
        </w:rPr>
        <w:t>. В процессе написания программ подбираются и продумываются формы и технологи</w:t>
      </w:r>
      <w:r w:rsidR="00645624" w:rsidRPr="00E21ABF">
        <w:rPr>
          <w:rFonts w:ascii="Times New Roman" w:hAnsi="Times New Roman" w:cs="Times New Roman"/>
          <w:sz w:val="24"/>
          <w:szCs w:val="24"/>
        </w:rPr>
        <w:t>и</w:t>
      </w:r>
      <w:r w:rsidR="0068738F" w:rsidRPr="00E21ABF">
        <w:rPr>
          <w:rFonts w:ascii="Times New Roman" w:hAnsi="Times New Roman" w:cs="Times New Roman"/>
          <w:sz w:val="24"/>
          <w:szCs w:val="24"/>
        </w:rPr>
        <w:t xml:space="preserve"> организации образовательного процесса</w:t>
      </w:r>
      <w:r w:rsidR="00645624" w:rsidRPr="00E21ABF">
        <w:rPr>
          <w:rFonts w:ascii="Times New Roman" w:hAnsi="Times New Roman" w:cs="Times New Roman"/>
          <w:sz w:val="24"/>
          <w:szCs w:val="24"/>
        </w:rPr>
        <w:t xml:space="preserve"> для обеспечения доступности программ дополнительного образования учащимся, проживающим в сельской местности</w:t>
      </w:r>
      <w:r w:rsidR="0068738F" w:rsidRPr="00E21ABF">
        <w:rPr>
          <w:rFonts w:ascii="Times New Roman" w:hAnsi="Times New Roman" w:cs="Times New Roman"/>
          <w:sz w:val="24"/>
          <w:szCs w:val="24"/>
        </w:rPr>
        <w:t>.</w:t>
      </w:r>
    </w:p>
    <w:p w:rsidR="00645624" w:rsidRPr="00E21ABF" w:rsidRDefault="0064562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Обеспечение необходимым оборудованием и материалами</w:t>
      </w:r>
      <w:r w:rsidR="00FA0F6D" w:rsidRPr="00E21ABF">
        <w:rPr>
          <w:rFonts w:ascii="Times New Roman" w:hAnsi="Times New Roman" w:cs="Times New Roman"/>
          <w:sz w:val="24"/>
          <w:szCs w:val="24"/>
        </w:rPr>
        <w:t xml:space="preserve"> учащихся для освоения программ дополнительного образования</w:t>
      </w:r>
      <w:r w:rsidRPr="00E21ABF">
        <w:rPr>
          <w:rFonts w:ascii="Times New Roman" w:hAnsi="Times New Roman" w:cs="Times New Roman"/>
          <w:sz w:val="24"/>
          <w:szCs w:val="24"/>
        </w:rPr>
        <w:t xml:space="preserve"> производится </w:t>
      </w:r>
      <w:r w:rsidR="000A79E4" w:rsidRPr="00E21ABF">
        <w:rPr>
          <w:rFonts w:ascii="Times New Roman" w:hAnsi="Times New Roman" w:cs="Times New Roman"/>
          <w:sz w:val="24"/>
          <w:szCs w:val="24"/>
        </w:rPr>
        <w:t>учреждением дополнительного образования, общеобразовательной организацией</w:t>
      </w:r>
      <w:r w:rsidRPr="00E21ABF">
        <w:rPr>
          <w:rFonts w:ascii="Times New Roman" w:hAnsi="Times New Roman" w:cs="Times New Roman"/>
          <w:sz w:val="24"/>
          <w:szCs w:val="24"/>
        </w:rPr>
        <w:t xml:space="preserve"> и </w:t>
      </w:r>
      <w:r w:rsidR="000A79E4" w:rsidRPr="00E21ABF">
        <w:rPr>
          <w:rFonts w:ascii="Times New Roman" w:hAnsi="Times New Roman" w:cs="Times New Roman"/>
          <w:sz w:val="24"/>
          <w:szCs w:val="24"/>
        </w:rPr>
        <w:t xml:space="preserve">при помощи средств </w:t>
      </w:r>
      <w:r w:rsidRPr="00E21ABF">
        <w:rPr>
          <w:rFonts w:ascii="Times New Roman" w:hAnsi="Times New Roman" w:cs="Times New Roman"/>
          <w:sz w:val="24"/>
          <w:szCs w:val="24"/>
        </w:rPr>
        <w:t>родителей учащихся.</w:t>
      </w:r>
    </w:p>
    <w:p w:rsidR="009C327E" w:rsidRPr="00E21ABF" w:rsidRDefault="00FA0F6D"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 xml:space="preserve">Ознакомление с </w:t>
      </w:r>
      <w:r w:rsidR="005844C5" w:rsidRPr="00E21ABF">
        <w:rPr>
          <w:rFonts w:ascii="Times New Roman" w:hAnsi="Times New Roman" w:cs="Times New Roman"/>
          <w:sz w:val="24"/>
          <w:szCs w:val="24"/>
        </w:rPr>
        <w:t>ДООП</w:t>
      </w:r>
      <w:r w:rsidRPr="00E21ABF">
        <w:rPr>
          <w:rFonts w:ascii="Times New Roman" w:hAnsi="Times New Roman" w:cs="Times New Roman"/>
          <w:sz w:val="24"/>
          <w:szCs w:val="24"/>
        </w:rPr>
        <w:t xml:space="preserve"> </w:t>
      </w:r>
      <w:r w:rsidR="0068738F" w:rsidRPr="00E21ABF">
        <w:rPr>
          <w:rFonts w:ascii="Times New Roman" w:hAnsi="Times New Roman" w:cs="Times New Roman"/>
          <w:sz w:val="24"/>
          <w:szCs w:val="24"/>
        </w:rPr>
        <w:t xml:space="preserve">и </w:t>
      </w:r>
      <w:r w:rsidRPr="00E21ABF">
        <w:rPr>
          <w:rFonts w:ascii="Times New Roman" w:hAnsi="Times New Roman" w:cs="Times New Roman"/>
          <w:sz w:val="24"/>
          <w:szCs w:val="24"/>
        </w:rPr>
        <w:t>формирование интереса,</w:t>
      </w:r>
      <w:r w:rsidR="0068738F" w:rsidRPr="00E21ABF">
        <w:rPr>
          <w:rFonts w:ascii="Times New Roman" w:hAnsi="Times New Roman" w:cs="Times New Roman"/>
          <w:sz w:val="24"/>
          <w:szCs w:val="24"/>
        </w:rPr>
        <w:t xml:space="preserve"> мотивации у учащихся и их родителей </w:t>
      </w:r>
      <w:r w:rsidRPr="00E21ABF">
        <w:rPr>
          <w:rFonts w:ascii="Times New Roman" w:hAnsi="Times New Roman" w:cs="Times New Roman"/>
          <w:sz w:val="24"/>
          <w:szCs w:val="24"/>
        </w:rPr>
        <w:t xml:space="preserve">осуществляется через </w:t>
      </w:r>
      <w:r w:rsidR="00645624" w:rsidRPr="00E21ABF">
        <w:rPr>
          <w:rFonts w:ascii="Times New Roman" w:hAnsi="Times New Roman" w:cs="Times New Roman"/>
          <w:sz w:val="24"/>
          <w:szCs w:val="24"/>
        </w:rPr>
        <w:t xml:space="preserve">размещение рекламных роликов, буклетов в социальных сетях, мессенджерах и официальном сайте </w:t>
      </w:r>
      <w:r w:rsidR="00E26738" w:rsidRPr="00E21ABF">
        <w:rPr>
          <w:rFonts w:ascii="Times New Roman" w:hAnsi="Times New Roman" w:cs="Times New Roman"/>
          <w:sz w:val="24"/>
          <w:szCs w:val="24"/>
        </w:rPr>
        <w:t>МБОУ ДО «Малоархангельский районный ДДТ»</w:t>
      </w:r>
      <w:r w:rsidR="00645624" w:rsidRPr="00E21ABF">
        <w:rPr>
          <w:rFonts w:ascii="Times New Roman" w:hAnsi="Times New Roman" w:cs="Times New Roman"/>
          <w:sz w:val="24"/>
          <w:szCs w:val="24"/>
        </w:rPr>
        <w:t xml:space="preserve">. </w:t>
      </w:r>
      <w:r w:rsidR="002F754E" w:rsidRPr="00E21ABF">
        <w:rPr>
          <w:rFonts w:ascii="Times New Roman" w:hAnsi="Times New Roman" w:cs="Times New Roman"/>
          <w:sz w:val="24"/>
          <w:szCs w:val="24"/>
        </w:rPr>
        <w:t>Модель предполагает</w:t>
      </w:r>
      <w:r w:rsidR="00645624" w:rsidRPr="00E21ABF">
        <w:rPr>
          <w:rFonts w:ascii="Times New Roman" w:hAnsi="Times New Roman" w:cs="Times New Roman"/>
          <w:sz w:val="24"/>
          <w:szCs w:val="24"/>
        </w:rPr>
        <w:t xml:space="preserve"> выездны</w:t>
      </w:r>
      <w:r w:rsidR="002F754E" w:rsidRPr="00E21ABF">
        <w:rPr>
          <w:rFonts w:ascii="Times New Roman" w:hAnsi="Times New Roman" w:cs="Times New Roman"/>
          <w:sz w:val="24"/>
          <w:szCs w:val="24"/>
        </w:rPr>
        <w:t>е</w:t>
      </w:r>
      <w:r w:rsidR="00645624" w:rsidRPr="00E21ABF">
        <w:rPr>
          <w:rFonts w:ascii="Times New Roman" w:hAnsi="Times New Roman" w:cs="Times New Roman"/>
          <w:sz w:val="24"/>
          <w:szCs w:val="24"/>
        </w:rPr>
        <w:t xml:space="preserve"> встреч</w:t>
      </w:r>
      <w:r w:rsidR="002F754E" w:rsidRPr="00E21ABF">
        <w:rPr>
          <w:rFonts w:ascii="Times New Roman" w:hAnsi="Times New Roman" w:cs="Times New Roman"/>
          <w:sz w:val="24"/>
          <w:szCs w:val="24"/>
        </w:rPr>
        <w:t>и на территории общеобразовательной организации</w:t>
      </w:r>
      <w:r w:rsidR="00645624" w:rsidRPr="00E21ABF">
        <w:rPr>
          <w:rFonts w:ascii="Times New Roman" w:hAnsi="Times New Roman" w:cs="Times New Roman"/>
          <w:sz w:val="24"/>
          <w:szCs w:val="24"/>
        </w:rPr>
        <w:t xml:space="preserve"> на «круглых столах» и родительских собраниях</w:t>
      </w:r>
      <w:r w:rsidR="00256CDA" w:rsidRPr="00E21ABF">
        <w:rPr>
          <w:rFonts w:ascii="Times New Roman" w:hAnsi="Times New Roman" w:cs="Times New Roman"/>
          <w:sz w:val="24"/>
          <w:szCs w:val="24"/>
        </w:rPr>
        <w:t xml:space="preserve">, демонстрацию творческих достижений </w:t>
      </w:r>
      <w:r w:rsidR="00E26738" w:rsidRPr="00E21ABF">
        <w:rPr>
          <w:rFonts w:ascii="Times New Roman" w:hAnsi="Times New Roman" w:cs="Times New Roman"/>
          <w:sz w:val="24"/>
          <w:szCs w:val="24"/>
        </w:rPr>
        <w:t>учащихся</w:t>
      </w:r>
      <w:r w:rsidR="00645624" w:rsidRPr="00E21ABF">
        <w:rPr>
          <w:rFonts w:ascii="Times New Roman" w:hAnsi="Times New Roman" w:cs="Times New Roman"/>
          <w:sz w:val="24"/>
          <w:szCs w:val="24"/>
        </w:rPr>
        <w:t>.</w:t>
      </w:r>
    </w:p>
    <w:p w:rsidR="000A79E4" w:rsidRPr="00E21ABF" w:rsidRDefault="000A79E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В ходе реализации ДООП педагогами дополнительного образования ведется мониторинг эффективности реализации программы и ее освоения учащимися. Он предполагает фиксацию промежуточной и итоговой аттестации учащихся.</w:t>
      </w:r>
    </w:p>
    <w:p w:rsidR="000A79E4" w:rsidRPr="00E21ABF" w:rsidRDefault="000A79E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По итогам реализации модели и по результатам мониторинга производится качественный и количественный анализ. Это позволяет оценить эффективность</w:t>
      </w:r>
      <w:r w:rsidR="00C24020" w:rsidRPr="00E21ABF">
        <w:rPr>
          <w:rFonts w:ascii="Times New Roman" w:hAnsi="Times New Roman" w:cs="Times New Roman"/>
          <w:sz w:val="24"/>
          <w:szCs w:val="24"/>
        </w:rPr>
        <w:t xml:space="preserve"> проведенной работы и учесть положительный и отрицательный опыт при планировании модели на новый учебный год.</w:t>
      </w:r>
    </w:p>
    <w:p w:rsidR="00FA0F6D" w:rsidRPr="00E21ABF" w:rsidRDefault="00592BCF"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Сроки реализации</w:t>
      </w:r>
      <w:r w:rsidR="001308A5" w:rsidRPr="00E21ABF">
        <w:rPr>
          <w:rFonts w:ascii="Times New Roman" w:hAnsi="Times New Roman" w:cs="Times New Roman"/>
          <w:b/>
          <w:color w:val="000000"/>
          <w:sz w:val="24"/>
          <w:szCs w:val="24"/>
          <w:shd w:val="clear" w:color="auto" w:fill="FFFFFF"/>
        </w:rPr>
        <w:t xml:space="preserve"> и этапы</w:t>
      </w:r>
      <w:r w:rsidRPr="00E21ABF">
        <w:rPr>
          <w:rFonts w:ascii="Times New Roman" w:hAnsi="Times New Roman" w:cs="Times New Roman"/>
          <w:b/>
          <w:color w:val="000000"/>
          <w:sz w:val="24"/>
          <w:szCs w:val="24"/>
          <w:shd w:val="clear" w:color="auto" w:fill="FFFFFF"/>
        </w:rPr>
        <w:t xml:space="preserve"> модели: </w:t>
      </w:r>
      <w:r w:rsidRPr="00E21ABF">
        <w:rPr>
          <w:rFonts w:ascii="Times New Roman" w:hAnsi="Times New Roman" w:cs="Times New Roman"/>
          <w:color w:val="000000"/>
          <w:sz w:val="24"/>
          <w:szCs w:val="24"/>
          <w:shd w:val="clear" w:color="auto" w:fill="FFFFFF"/>
        </w:rPr>
        <w:t>202</w:t>
      </w:r>
      <w:r w:rsidR="00E26738" w:rsidRPr="00E21ABF">
        <w:rPr>
          <w:rFonts w:ascii="Times New Roman" w:hAnsi="Times New Roman" w:cs="Times New Roman"/>
          <w:color w:val="000000"/>
          <w:sz w:val="24"/>
          <w:szCs w:val="24"/>
          <w:shd w:val="clear" w:color="auto" w:fill="FFFFFF"/>
        </w:rPr>
        <w:t>1</w:t>
      </w:r>
      <w:r w:rsidR="005844C5" w:rsidRPr="00E21ABF">
        <w:rPr>
          <w:rFonts w:ascii="Times New Roman" w:hAnsi="Times New Roman" w:cs="Times New Roman"/>
          <w:color w:val="000000"/>
          <w:sz w:val="24"/>
          <w:szCs w:val="24"/>
          <w:shd w:val="clear" w:color="auto" w:fill="FFFFFF"/>
        </w:rPr>
        <w:t xml:space="preserve"> – </w:t>
      </w:r>
      <w:r w:rsidRPr="00E21ABF">
        <w:rPr>
          <w:rFonts w:ascii="Times New Roman" w:hAnsi="Times New Roman" w:cs="Times New Roman"/>
          <w:color w:val="000000"/>
          <w:sz w:val="24"/>
          <w:szCs w:val="24"/>
          <w:shd w:val="clear" w:color="auto" w:fill="FFFFFF"/>
        </w:rPr>
        <w:t>202</w:t>
      </w:r>
      <w:r w:rsidR="00E26738"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учебный год.</w:t>
      </w:r>
    </w:p>
    <w:p w:rsidR="00FA0F6D" w:rsidRPr="00E21ABF" w:rsidRDefault="001308A5"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 xml:space="preserve">1 этап: </w:t>
      </w:r>
      <w:r w:rsidRPr="00E21ABF">
        <w:rPr>
          <w:rFonts w:ascii="Times New Roman" w:hAnsi="Times New Roman" w:cs="Times New Roman"/>
          <w:color w:val="000000"/>
          <w:sz w:val="24"/>
          <w:szCs w:val="24"/>
          <w:shd w:val="clear" w:color="auto" w:fill="FFFFFF"/>
        </w:rPr>
        <w:t xml:space="preserve">организационный. </w:t>
      </w:r>
      <w:r w:rsidR="00E26738" w:rsidRPr="00E21ABF">
        <w:rPr>
          <w:rFonts w:ascii="Times New Roman" w:hAnsi="Times New Roman" w:cs="Times New Roman"/>
          <w:color w:val="000000"/>
          <w:sz w:val="24"/>
          <w:szCs w:val="24"/>
          <w:shd w:val="clear" w:color="auto" w:fill="FFFFFF"/>
        </w:rPr>
        <w:t>Сентябрь - октябрь</w:t>
      </w:r>
      <w:r w:rsidRPr="00E21ABF">
        <w:rPr>
          <w:rFonts w:ascii="Times New Roman" w:hAnsi="Times New Roman" w:cs="Times New Roman"/>
          <w:color w:val="000000"/>
          <w:sz w:val="24"/>
          <w:szCs w:val="24"/>
          <w:shd w:val="clear" w:color="auto" w:fill="FFFFFF"/>
        </w:rPr>
        <w:t xml:space="preserve"> 202</w:t>
      </w:r>
      <w:r w:rsidR="00E26738"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 xml:space="preserve"> года.</w:t>
      </w:r>
    </w:p>
    <w:p w:rsidR="001308A5" w:rsidRPr="00E21ABF" w:rsidRDefault="001308A5"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b/>
          <w:color w:val="000000"/>
          <w:sz w:val="24"/>
          <w:szCs w:val="24"/>
          <w:shd w:val="clear" w:color="auto" w:fill="FFFFFF"/>
        </w:rPr>
        <w:t xml:space="preserve">2 этап: </w:t>
      </w:r>
      <w:r w:rsidRPr="00E21ABF">
        <w:rPr>
          <w:rFonts w:ascii="Times New Roman" w:hAnsi="Times New Roman" w:cs="Times New Roman"/>
          <w:color w:val="000000"/>
          <w:sz w:val="24"/>
          <w:szCs w:val="24"/>
          <w:shd w:val="clear" w:color="auto" w:fill="FFFFFF"/>
        </w:rPr>
        <w:t xml:space="preserve">Основной. Внедрение и реализация модели. </w:t>
      </w:r>
      <w:r w:rsidR="00E26738" w:rsidRPr="00E21ABF">
        <w:rPr>
          <w:rFonts w:ascii="Times New Roman" w:hAnsi="Times New Roman" w:cs="Times New Roman"/>
          <w:color w:val="000000"/>
          <w:sz w:val="24"/>
          <w:szCs w:val="24"/>
          <w:shd w:val="clear" w:color="auto" w:fill="FFFFFF"/>
        </w:rPr>
        <w:t>Октябрь</w:t>
      </w:r>
      <w:r w:rsidRPr="00E21ABF">
        <w:rPr>
          <w:rFonts w:ascii="Times New Roman" w:hAnsi="Times New Roman" w:cs="Times New Roman"/>
          <w:color w:val="000000"/>
          <w:sz w:val="24"/>
          <w:szCs w:val="24"/>
          <w:shd w:val="clear" w:color="auto" w:fill="FFFFFF"/>
        </w:rPr>
        <w:t xml:space="preserve"> – апрель 202</w:t>
      </w:r>
      <w:r w:rsidR="00E26738"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-202</w:t>
      </w:r>
      <w:r w:rsidR="00E26738"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учебного года.</w:t>
      </w:r>
    </w:p>
    <w:p w:rsidR="001308A5" w:rsidRPr="00E21ABF" w:rsidRDefault="001308A5"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b/>
          <w:color w:val="000000"/>
          <w:sz w:val="24"/>
          <w:szCs w:val="24"/>
          <w:shd w:val="clear" w:color="auto" w:fill="FFFFFF"/>
        </w:rPr>
        <w:t xml:space="preserve">3 этап: </w:t>
      </w:r>
      <w:r w:rsidRPr="00E21ABF">
        <w:rPr>
          <w:rFonts w:ascii="Times New Roman" w:hAnsi="Times New Roman" w:cs="Times New Roman"/>
          <w:color w:val="000000"/>
          <w:sz w:val="24"/>
          <w:szCs w:val="24"/>
          <w:shd w:val="clear" w:color="auto" w:fill="FFFFFF"/>
        </w:rPr>
        <w:t>Аналитический. Май 202</w:t>
      </w:r>
      <w:r w:rsidR="00E26738"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года.</w:t>
      </w:r>
    </w:p>
    <w:p w:rsidR="00FA0F6D" w:rsidRPr="00E21ABF" w:rsidRDefault="00F577DF"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 xml:space="preserve">Описание </w:t>
      </w:r>
      <w:r w:rsidR="005844C5" w:rsidRPr="00E21ABF">
        <w:rPr>
          <w:rFonts w:ascii="Times New Roman" w:hAnsi="Times New Roman" w:cs="Times New Roman"/>
          <w:b/>
          <w:color w:val="000000"/>
          <w:sz w:val="24"/>
          <w:szCs w:val="24"/>
          <w:shd w:val="clear" w:color="auto" w:fill="FFFFFF"/>
        </w:rPr>
        <w:t>ДООП</w:t>
      </w:r>
      <w:r w:rsidRPr="00E21ABF">
        <w:rPr>
          <w:rFonts w:ascii="Times New Roman" w:hAnsi="Times New Roman" w:cs="Times New Roman"/>
          <w:b/>
          <w:color w:val="000000"/>
          <w:sz w:val="24"/>
          <w:szCs w:val="24"/>
          <w:shd w:val="clear" w:color="auto" w:fill="FFFFFF"/>
        </w:rPr>
        <w:t>, реализуемых в рамках модели.</w:t>
      </w:r>
    </w:p>
    <w:p w:rsidR="00F577DF" w:rsidRPr="00E21ABF" w:rsidRDefault="00F577DF"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На 202</w:t>
      </w:r>
      <w:r w:rsidR="00E26738"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-202</w:t>
      </w:r>
      <w:r w:rsidR="00E26738"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учебный год модель предполагает реализацию </w:t>
      </w:r>
      <w:r w:rsidR="00E26738" w:rsidRPr="00E21ABF">
        <w:rPr>
          <w:rFonts w:ascii="Times New Roman" w:hAnsi="Times New Roman" w:cs="Times New Roman"/>
          <w:color w:val="000000"/>
          <w:sz w:val="24"/>
          <w:szCs w:val="24"/>
          <w:shd w:val="clear" w:color="auto" w:fill="FFFFFF"/>
        </w:rPr>
        <w:t>6</w:t>
      </w:r>
      <w:r w:rsidRPr="00E21ABF">
        <w:rPr>
          <w:rFonts w:ascii="Times New Roman" w:hAnsi="Times New Roman" w:cs="Times New Roman"/>
          <w:color w:val="000000"/>
          <w:sz w:val="24"/>
          <w:szCs w:val="24"/>
          <w:shd w:val="clear" w:color="auto" w:fill="FFFFFF"/>
        </w:rPr>
        <w:t xml:space="preserve"> </w:t>
      </w:r>
      <w:r w:rsidR="00E26738" w:rsidRPr="00E21ABF">
        <w:rPr>
          <w:rFonts w:ascii="Times New Roman" w:hAnsi="Times New Roman" w:cs="Times New Roman"/>
          <w:color w:val="000000"/>
          <w:sz w:val="24"/>
          <w:szCs w:val="24"/>
          <w:shd w:val="clear" w:color="auto" w:fill="FFFFFF"/>
        </w:rPr>
        <w:t xml:space="preserve">краткосрочных </w:t>
      </w:r>
      <w:r w:rsidRPr="00E21ABF">
        <w:rPr>
          <w:rFonts w:ascii="Times New Roman" w:hAnsi="Times New Roman" w:cs="Times New Roman"/>
          <w:color w:val="000000"/>
          <w:sz w:val="24"/>
          <w:szCs w:val="24"/>
          <w:shd w:val="clear" w:color="auto" w:fill="FFFFFF"/>
        </w:rPr>
        <w:t>дополнительных общеобразоват</w:t>
      </w:r>
      <w:r w:rsidR="00E26738" w:rsidRPr="00E21ABF">
        <w:rPr>
          <w:rFonts w:ascii="Times New Roman" w:hAnsi="Times New Roman" w:cs="Times New Roman"/>
          <w:color w:val="000000"/>
          <w:sz w:val="24"/>
          <w:szCs w:val="24"/>
          <w:shd w:val="clear" w:color="auto" w:fill="FFFFFF"/>
        </w:rPr>
        <w:t>ельных общеразвивающих программ.</w:t>
      </w:r>
    </w:p>
    <w:p w:rsidR="00E26738" w:rsidRPr="00E21ABF" w:rsidRDefault="005844C5" w:rsidP="00E21ABF">
      <w:pPr>
        <w:shd w:val="clear" w:color="auto" w:fill="FFFFFF"/>
        <w:spacing w:after="0" w:line="240" w:lineRule="auto"/>
        <w:rPr>
          <w:rFonts w:ascii="Times New Roman" w:hAnsi="Times New Roman" w:cs="Times New Roman"/>
          <w:color w:val="000000"/>
          <w:sz w:val="24"/>
          <w:szCs w:val="24"/>
        </w:rPr>
      </w:pPr>
      <w:r w:rsidRPr="00E21ABF">
        <w:rPr>
          <w:rFonts w:ascii="Times New Roman" w:hAnsi="Times New Roman" w:cs="Times New Roman"/>
          <w:color w:val="000000"/>
          <w:sz w:val="24"/>
          <w:szCs w:val="24"/>
          <w:shd w:val="clear" w:color="auto" w:fill="FFFFFF"/>
        </w:rPr>
        <w:t>ДООП</w:t>
      </w:r>
      <w:r w:rsidR="00F413FB" w:rsidRPr="00E21ABF">
        <w:rPr>
          <w:rFonts w:ascii="Times New Roman" w:hAnsi="Times New Roman" w:cs="Times New Roman"/>
          <w:color w:val="000000"/>
          <w:sz w:val="24"/>
          <w:szCs w:val="24"/>
          <w:shd w:val="clear" w:color="auto" w:fill="FFFFFF"/>
        </w:rPr>
        <w:t xml:space="preserve"> </w:t>
      </w:r>
      <w:r w:rsidR="00E26738" w:rsidRPr="00E21ABF">
        <w:rPr>
          <w:rFonts w:ascii="Times New Roman" w:hAnsi="Times New Roman" w:cs="Times New Roman"/>
          <w:color w:val="000000"/>
          <w:sz w:val="24"/>
          <w:szCs w:val="24"/>
          <w:shd w:val="clear" w:color="auto" w:fill="FFFFFF"/>
        </w:rPr>
        <w:t xml:space="preserve"> </w:t>
      </w:r>
      <w:r w:rsidR="00F413FB" w:rsidRPr="00E21ABF">
        <w:rPr>
          <w:rFonts w:ascii="Times New Roman" w:hAnsi="Times New Roman" w:cs="Times New Roman"/>
          <w:color w:val="000000"/>
          <w:sz w:val="24"/>
          <w:szCs w:val="24"/>
          <w:shd w:val="clear" w:color="auto" w:fill="FFFFFF"/>
        </w:rPr>
        <w:t xml:space="preserve"> </w:t>
      </w:r>
      <w:r w:rsidR="00E26738" w:rsidRPr="00E21ABF">
        <w:rPr>
          <w:rFonts w:ascii="Times New Roman" w:hAnsi="Times New Roman" w:cs="Times New Roman"/>
          <w:color w:val="000000"/>
          <w:sz w:val="24"/>
          <w:szCs w:val="24"/>
        </w:rPr>
        <w:t xml:space="preserve">  художественно- прикладной деятельности  </w:t>
      </w:r>
      <w:r w:rsidR="00E26738" w:rsidRPr="00E21ABF">
        <w:rPr>
          <w:rFonts w:ascii="Times New Roman" w:hAnsi="Times New Roman" w:cs="Times New Roman"/>
          <w:b/>
          <w:bCs/>
          <w:color w:val="000000"/>
          <w:sz w:val="24"/>
          <w:szCs w:val="24"/>
        </w:rPr>
        <w:t>«Завиток»</w:t>
      </w:r>
      <w:r w:rsidR="00E26738" w:rsidRPr="00E21ABF">
        <w:rPr>
          <w:rFonts w:ascii="Times New Roman" w:hAnsi="Times New Roman" w:cs="Times New Roman"/>
          <w:color w:val="000000"/>
          <w:sz w:val="24"/>
          <w:szCs w:val="24"/>
        </w:rPr>
        <w:t> адресована учащимся младшего школьного возраста 6-10 лет общеобразовательной школы и имеет общекультурное</w:t>
      </w:r>
    </w:p>
    <w:p w:rsidR="00E26738" w:rsidRPr="00E21ABF" w:rsidRDefault="00E26738" w:rsidP="00E21ABF">
      <w:pPr>
        <w:shd w:val="clear" w:color="auto" w:fill="FFFFFF"/>
        <w:spacing w:after="0" w:line="240" w:lineRule="auto"/>
        <w:rPr>
          <w:rFonts w:ascii="Times New Roman" w:hAnsi="Times New Roman" w:cs="Times New Roman"/>
          <w:color w:val="000000"/>
          <w:sz w:val="24"/>
          <w:szCs w:val="24"/>
        </w:rPr>
      </w:pPr>
      <w:r w:rsidRPr="00E21ABF">
        <w:rPr>
          <w:rFonts w:ascii="Times New Roman" w:hAnsi="Times New Roman" w:cs="Times New Roman"/>
          <w:color w:val="000000"/>
          <w:sz w:val="24"/>
          <w:szCs w:val="24"/>
        </w:rPr>
        <w:t>направление, которое является важным направлением в развитии и воспитании школьников.</w:t>
      </w:r>
    </w:p>
    <w:p w:rsidR="00E26738" w:rsidRPr="00E21ABF" w:rsidRDefault="00E26738" w:rsidP="00E21ABF">
      <w:pPr>
        <w:shd w:val="clear" w:color="auto" w:fill="FFFFFF"/>
        <w:spacing w:after="0" w:line="240" w:lineRule="auto"/>
        <w:rPr>
          <w:rFonts w:ascii="Times New Roman" w:hAnsi="Times New Roman" w:cs="Times New Roman"/>
          <w:color w:val="000000"/>
          <w:sz w:val="24"/>
          <w:szCs w:val="24"/>
        </w:rPr>
      </w:pPr>
      <w:r w:rsidRPr="00E21ABF">
        <w:rPr>
          <w:rFonts w:ascii="Times New Roman" w:hAnsi="Times New Roman" w:cs="Times New Roman"/>
          <w:color w:val="000000"/>
          <w:sz w:val="24"/>
          <w:szCs w:val="24"/>
        </w:rPr>
        <w:t xml:space="preserve">   Актуальность программы краткосрочного курса внеурочной деятельности «Завиток» обусловлена следующими причинами: «Квиллинг» (бумагокручение), как вид декоративно-прикладного искусства, является составной частью художественно-эстетического направления внеурочной деятельности в образовании и содержит в себе огромный потенциал для приобщения учащихся к культурным нравственным и духовным ценностям народа.</w:t>
      </w:r>
    </w:p>
    <w:p w:rsidR="00E26738" w:rsidRPr="00E21ABF" w:rsidRDefault="00E26738" w:rsidP="00E21ABF">
      <w:pPr>
        <w:shd w:val="clear" w:color="auto" w:fill="FFFFFF"/>
        <w:spacing w:after="0" w:line="240" w:lineRule="auto"/>
        <w:rPr>
          <w:rFonts w:ascii="Times New Roman" w:hAnsi="Times New Roman" w:cs="Times New Roman"/>
          <w:color w:val="000000"/>
          <w:sz w:val="24"/>
          <w:szCs w:val="24"/>
        </w:rPr>
      </w:pPr>
      <w:r w:rsidRPr="00E21ABF">
        <w:rPr>
          <w:rFonts w:ascii="Times New Roman" w:hAnsi="Times New Roman" w:cs="Times New Roman"/>
          <w:color w:val="000000"/>
          <w:sz w:val="24"/>
          <w:szCs w:val="24"/>
        </w:rPr>
        <w:lastRenderedPageBreak/>
        <w:t xml:space="preserve"> Программа знакомит с видом декоративно – прикладного творчества, который не разработан для более глубокого изучения в предметных областях, знакомит с историей квиллинга и техникой изготовления его. Большое внимание уделяется творческим заданиям, в ходе выполнения которых у детей формируется творческая и познавательная активность.</w:t>
      </w:r>
    </w:p>
    <w:p w:rsidR="00FB48BC" w:rsidRPr="00E21ABF" w:rsidRDefault="00FB48BC" w:rsidP="00E21ABF">
      <w:pPr>
        <w:shd w:val="clear" w:color="auto" w:fill="FFFFFF"/>
        <w:spacing w:after="0" w:line="240" w:lineRule="auto"/>
        <w:rPr>
          <w:rFonts w:ascii="Times New Roman" w:hAnsi="Times New Roman" w:cs="Times New Roman"/>
          <w:color w:val="000000"/>
          <w:sz w:val="24"/>
          <w:szCs w:val="24"/>
        </w:rPr>
      </w:pPr>
    </w:p>
    <w:p w:rsidR="00E26738" w:rsidRPr="00E21ABF" w:rsidRDefault="00E26738" w:rsidP="00E21ABF">
      <w:pPr>
        <w:pStyle w:val="aa"/>
        <w:shd w:val="clear" w:color="auto" w:fill="FFFFFF"/>
        <w:spacing w:before="0" w:beforeAutospacing="0" w:after="0" w:afterAutospacing="0"/>
        <w:jc w:val="both"/>
        <w:rPr>
          <w:bdr w:val="none" w:sz="0" w:space="0" w:color="auto" w:frame="1"/>
        </w:rPr>
      </w:pPr>
      <w:r w:rsidRPr="00E21ABF">
        <w:rPr>
          <w:color w:val="000000"/>
          <w:shd w:val="clear" w:color="auto" w:fill="FFFFFF"/>
        </w:rPr>
        <w:t xml:space="preserve">ДООП «Калейдоскоп» </w:t>
      </w:r>
      <w:r w:rsidRPr="00E21ABF">
        <w:t>Дополнительная   общеразвивающая</w:t>
      </w:r>
      <w:r w:rsidRPr="00E21ABF">
        <w:rPr>
          <w:color w:val="111115"/>
        </w:rPr>
        <w:t xml:space="preserve">  </w:t>
      </w:r>
      <w:r w:rsidRPr="00E21ABF">
        <w:rPr>
          <w:color w:val="111115"/>
          <w:bdr w:val="none" w:sz="0" w:space="0" w:color="auto" w:frame="1"/>
        </w:rPr>
        <w:t>программа «Калейдоскоп»</w:t>
      </w:r>
      <w:r w:rsidRPr="00E21ABF">
        <w:t xml:space="preserve"> имеет художественную направленность, </w:t>
      </w:r>
      <w:r w:rsidRPr="00E21ABF">
        <w:rPr>
          <w:color w:val="111115"/>
          <w:bdr w:val="none" w:sz="0" w:space="0" w:color="auto" w:frame="1"/>
        </w:rPr>
        <w:t xml:space="preserve"> реализуется в летний период, является краткосрочной и  носит ознакомительный  характер. Содержание программы  </w:t>
      </w:r>
      <w:r w:rsidRPr="00E21ABF">
        <w:t>оказывает комплексное обучающее,  развивающее и воспитательное  воздействие, является    методом эстетического и духовно-нравственного  воспитания учащихся.</w:t>
      </w:r>
    </w:p>
    <w:p w:rsidR="00E26738" w:rsidRPr="00E21ABF" w:rsidRDefault="00E26738" w:rsidP="00E21ABF">
      <w:pPr>
        <w:pStyle w:val="Default"/>
        <w:jc w:val="both"/>
      </w:pPr>
      <w:r w:rsidRPr="00E21ABF">
        <w:t xml:space="preserve">     Данная программа создает   условия для   личностного развития учащихся, позитивной социализации и профессионального самоопределения.  Она направлена на формирование  у учащихся   ценностных   ориентиров, развитие художественного вкуса,   расширение  кругозора.   В процессе обучения у каждого учащегося есть возможность открыть для себя волшебный мир декоративно-прикладного искусства  и  организовать своё  свободное время.</w:t>
      </w:r>
    </w:p>
    <w:p w:rsidR="00E26738" w:rsidRPr="00E21ABF" w:rsidRDefault="00E26738" w:rsidP="00E21ABF">
      <w:pPr>
        <w:spacing w:after="0" w:line="240" w:lineRule="auto"/>
        <w:ind w:firstLine="709"/>
        <w:jc w:val="both"/>
        <w:rPr>
          <w:rFonts w:ascii="Times New Roman" w:hAnsi="Times New Roman" w:cs="Times New Roman"/>
          <w:color w:val="000000"/>
          <w:sz w:val="24"/>
          <w:szCs w:val="24"/>
          <w:shd w:val="clear" w:color="auto" w:fill="FFFFFF"/>
        </w:rPr>
      </w:pPr>
    </w:p>
    <w:p w:rsidR="00FB48BC" w:rsidRPr="00E21ABF" w:rsidRDefault="00E26738" w:rsidP="00E21ABF">
      <w:pPr>
        <w:pStyle w:val="ab"/>
        <w:ind w:left="0"/>
        <w:rPr>
          <w:iCs/>
          <w:sz w:val="24"/>
        </w:rPr>
      </w:pPr>
      <w:r w:rsidRPr="00E21ABF">
        <w:rPr>
          <w:color w:val="000000"/>
          <w:sz w:val="24"/>
          <w:shd w:val="clear" w:color="auto" w:fill="FFFFFF"/>
        </w:rPr>
        <w:t>ДООП</w:t>
      </w:r>
      <w:r w:rsidR="00FB48BC" w:rsidRPr="00E21ABF">
        <w:rPr>
          <w:sz w:val="24"/>
        </w:rPr>
        <w:t xml:space="preserve">   «</w:t>
      </w:r>
      <w:r w:rsidR="00FB48BC" w:rsidRPr="00E21ABF">
        <w:rPr>
          <w:bCs/>
          <w:sz w:val="24"/>
        </w:rPr>
        <w:t>Цветландия</w:t>
      </w:r>
      <w:r w:rsidR="00FB48BC" w:rsidRPr="00E21ABF">
        <w:rPr>
          <w:sz w:val="24"/>
        </w:rPr>
        <w:t xml:space="preserve">» нацелена на ознакомление и обучение детей азам цветоведения посредством выполнения творческих работ в разнообразных формах изобразительной и декоративной деятельности. Данная программа </w:t>
      </w:r>
      <w:r w:rsidR="00FB48BC" w:rsidRPr="00E21ABF">
        <w:rPr>
          <w:bCs/>
          <w:sz w:val="24"/>
        </w:rPr>
        <w:t xml:space="preserve">предусматривает </w:t>
      </w:r>
      <w:r w:rsidR="00FB48BC" w:rsidRPr="00E21ABF">
        <w:rPr>
          <w:bCs/>
          <w:i/>
          <w:sz w:val="24"/>
        </w:rPr>
        <w:t>разные уровни сложности</w:t>
      </w:r>
      <w:r w:rsidR="00FB48BC" w:rsidRPr="00E21ABF">
        <w:rPr>
          <w:bCs/>
          <w:sz w:val="24"/>
        </w:rPr>
        <w:t xml:space="preserve"> </w:t>
      </w:r>
      <w:r w:rsidR="00FB48BC" w:rsidRPr="00E21ABF">
        <w:rPr>
          <w:bCs/>
          <w:i/>
          <w:sz w:val="24"/>
        </w:rPr>
        <w:t xml:space="preserve">по принципу дифференциации обучения. </w:t>
      </w:r>
      <w:r w:rsidR="00FB48BC" w:rsidRPr="00E21ABF">
        <w:rPr>
          <w:sz w:val="24"/>
        </w:rPr>
        <w:t xml:space="preserve">Первый </w:t>
      </w:r>
      <w:r w:rsidR="00FB48BC" w:rsidRPr="00E21ABF">
        <w:rPr>
          <w:bCs/>
          <w:sz w:val="24"/>
        </w:rPr>
        <w:t>уровень сложности программы</w:t>
      </w:r>
      <w:r w:rsidR="00FB48BC" w:rsidRPr="00E21ABF">
        <w:rPr>
          <w:b/>
          <w:bCs/>
          <w:sz w:val="24"/>
        </w:rPr>
        <w:t xml:space="preserve"> </w:t>
      </w:r>
      <w:r w:rsidR="00FB48BC" w:rsidRPr="00E21ABF">
        <w:rPr>
          <w:bCs/>
          <w:sz w:val="24"/>
        </w:rPr>
        <w:t xml:space="preserve">включает в себя </w:t>
      </w:r>
      <w:r w:rsidR="00FB48BC" w:rsidRPr="00E21ABF">
        <w:rPr>
          <w:sz w:val="24"/>
        </w:rPr>
        <w:t xml:space="preserve">изобразительную деятельность, работу с бумагой и элементы плетения, рассчитан на детей 8-12 лет. В рамках этого уровня даётся более лёгкий, доступный материал в соответствии с категорией детей. Второй </w:t>
      </w:r>
      <w:r w:rsidR="00FB48BC" w:rsidRPr="00E21ABF">
        <w:rPr>
          <w:bCs/>
          <w:sz w:val="24"/>
        </w:rPr>
        <w:t>уровень сложности программы</w:t>
      </w:r>
      <w:r w:rsidR="00FB48BC" w:rsidRPr="00E21ABF">
        <w:rPr>
          <w:b/>
          <w:bCs/>
          <w:sz w:val="24"/>
        </w:rPr>
        <w:t xml:space="preserve"> </w:t>
      </w:r>
      <w:r w:rsidR="00FB48BC" w:rsidRPr="00E21ABF">
        <w:rPr>
          <w:bCs/>
          <w:sz w:val="24"/>
        </w:rPr>
        <w:t>охватывает</w:t>
      </w:r>
      <w:r w:rsidR="00FB48BC" w:rsidRPr="00E21ABF">
        <w:rPr>
          <w:sz w:val="24"/>
        </w:rPr>
        <w:t xml:space="preserve"> изобразительную деятельность и рукоделие (работа с пряжей), рассчитан на детей 10-15 лет. Данный уровень строится на основе уже имеющегося трудового опыта ребят указанной возрастной группы и призван расширять их кругозор, знания, умения и навыки. </w:t>
      </w:r>
    </w:p>
    <w:p w:rsidR="00FB48BC" w:rsidRPr="00E21ABF" w:rsidRDefault="00FB48BC" w:rsidP="00E21ABF">
      <w:pPr>
        <w:pStyle w:val="ab"/>
        <w:ind w:left="0"/>
        <w:rPr>
          <w:sz w:val="24"/>
        </w:rPr>
      </w:pPr>
      <w:r w:rsidRPr="00E21ABF">
        <w:rPr>
          <w:sz w:val="24"/>
        </w:rPr>
        <w:t xml:space="preserve">     Учебная программа разработана по схеме потенциального усложнения занятий – «от простого к сложному», где каждое последующее занятие является логическим продолжением предыдущего. П</w:t>
      </w:r>
      <w:r w:rsidRPr="00E21ABF">
        <w:rPr>
          <w:bCs/>
          <w:sz w:val="24"/>
        </w:rPr>
        <w:t xml:space="preserve">рограмма </w:t>
      </w:r>
      <w:r w:rsidRPr="00E21ABF">
        <w:rPr>
          <w:sz w:val="24"/>
        </w:rPr>
        <w:t>даёт общий, но необходимый минимум информации и формирует представление о цветоведении, а также знакомит и обучает разным техникам художественной и декоративно-прикладной работы. Практически все они нетрадиционные, поэтому работа необычна, интересна и довольно проста.</w:t>
      </w:r>
    </w:p>
    <w:p w:rsidR="00FB48BC" w:rsidRPr="00E21ABF" w:rsidRDefault="00FB48BC" w:rsidP="00E21ABF">
      <w:pPr>
        <w:pStyle w:val="ab"/>
        <w:ind w:left="0"/>
        <w:rPr>
          <w:sz w:val="24"/>
        </w:rPr>
      </w:pPr>
      <w:r w:rsidRPr="00E21ABF">
        <w:rPr>
          <w:sz w:val="24"/>
        </w:rPr>
        <w:t xml:space="preserve">     Дети обучаются азам работы со зрительным рядом; овладевают специальной терминологией по курсу обучения; постигают основы цветоведения – знания о цвете (основные цвета, составные, ахроматические и хроматические, тёплые и холодные); приобретают навыки изготовления, обработки и оформления изделий в разных техниках – изобразительная: нетрадиционное рисование (пальчиковое, ниткография, </w:t>
      </w:r>
      <w:r w:rsidRPr="00E21ABF">
        <w:rPr>
          <w:rStyle w:val="c1"/>
          <w:color w:val="000000"/>
          <w:sz w:val="24"/>
        </w:rPr>
        <w:t>пуантилизм</w:t>
      </w:r>
      <w:r w:rsidRPr="00E21ABF">
        <w:rPr>
          <w:sz w:val="24"/>
        </w:rPr>
        <w:t xml:space="preserve">, онлайн-раскраска); работа с бумагой: аппликация (плоскостная, объёмная, обрывная), торцевание, работа с бросовым материалом; рукоделие (работа с остатками пряжи): плетение, обмотка, работа с петлями, помпон; закрепляют приёмы безопасной работы с инструментами и материалами. В программу включены воспитательные беседы на темы, которые связаны по смыслу с последующей творческой работой. Основные дидактические принципы программы: доступность и наглядность. В помощь детям к каждому учебному занятию прилагаются доступные подробные наглядные средства обучения. </w:t>
      </w:r>
    </w:p>
    <w:p w:rsidR="00E26738" w:rsidRPr="00E21ABF" w:rsidRDefault="00E26738" w:rsidP="00E21ABF">
      <w:pPr>
        <w:spacing w:after="0" w:line="240" w:lineRule="auto"/>
        <w:ind w:firstLine="709"/>
        <w:jc w:val="both"/>
        <w:rPr>
          <w:rFonts w:ascii="Times New Roman" w:hAnsi="Times New Roman" w:cs="Times New Roman"/>
          <w:color w:val="000000"/>
          <w:sz w:val="24"/>
          <w:szCs w:val="24"/>
          <w:shd w:val="clear" w:color="auto" w:fill="FFFFFF"/>
        </w:rPr>
      </w:pPr>
    </w:p>
    <w:p w:rsidR="00FB48BC" w:rsidRPr="00E21ABF" w:rsidRDefault="00E26738" w:rsidP="00E21ABF">
      <w:pPr>
        <w:shd w:val="clear" w:color="auto" w:fill="FFFFFF"/>
        <w:spacing w:after="0" w:line="240" w:lineRule="auto"/>
        <w:rPr>
          <w:rFonts w:ascii="Times New Roman" w:eastAsia="Times New Roman" w:hAnsi="Times New Roman" w:cs="Times New Roman"/>
          <w:color w:val="000000"/>
          <w:sz w:val="24"/>
          <w:szCs w:val="24"/>
          <w:lang w:eastAsia="ru-RU"/>
        </w:rPr>
      </w:pPr>
      <w:r w:rsidRPr="00E21ABF">
        <w:rPr>
          <w:rFonts w:ascii="Times New Roman" w:hAnsi="Times New Roman" w:cs="Times New Roman"/>
          <w:color w:val="000000"/>
          <w:sz w:val="24"/>
          <w:szCs w:val="24"/>
          <w:shd w:val="clear" w:color="auto" w:fill="FFFFFF"/>
        </w:rPr>
        <w:t xml:space="preserve"> ДООП </w:t>
      </w:r>
      <w:r w:rsidR="00FB48BC" w:rsidRPr="00E21ABF">
        <w:rPr>
          <w:rFonts w:ascii="Times New Roman" w:eastAsia="Times New Roman" w:hAnsi="Times New Roman" w:cs="Times New Roman"/>
          <w:color w:val="000000"/>
          <w:sz w:val="24"/>
          <w:szCs w:val="24"/>
          <w:lang w:eastAsia="ru-RU"/>
        </w:rPr>
        <w:t>«Истоки» является краткосрочной и относится к туристско-краеведческой направленности.</w:t>
      </w:r>
    </w:p>
    <w:p w:rsidR="00FB48BC" w:rsidRPr="00E21ABF" w:rsidRDefault="00FB48BC" w:rsidP="00E21ABF">
      <w:pPr>
        <w:shd w:val="clear" w:color="auto" w:fill="FFFFFF"/>
        <w:spacing w:after="0" w:line="240" w:lineRule="auto"/>
        <w:rPr>
          <w:rFonts w:ascii="Times New Roman" w:eastAsia="Times New Roman" w:hAnsi="Times New Roman" w:cs="Times New Roman"/>
          <w:color w:val="000000"/>
          <w:sz w:val="24"/>
          <w:szCs w:val="24"/>
          <w:lang w:eastAsia="ru-RU"/>
        </w:rPr>
      </w:pPr>
      <w:r w:rsidRPr="00E21ABF">
        <w:rPr>
          <w:rFonts w:ascii="Times New Roman" w:eastAsia="Times New Roman" w:hAnsi="Times New Roman" w:cs="Times New Roman"/>
          <w:b/>
          <w:bCs/>
          <w:color w:val="000000"/>
          <w:sz w:val="24"/>
          <w:szCs w:val="24"/>
          <w:lang w:eastAsia="ru-RU"/>
        </w:rPr>
        <w:t>Актуальность и значимость программы:</w:t>
      </w:r>
      <w:r w:rsidRPr="00E21ABF">
        <w:rPr>
          <w:rFonts w:ascii="Times New Roman" w:eastAsia="Times New Roman" w:hAnsi="Times New Roman" w:cs="Times New Roman"/>
          <w:color w:val="000000"/>
          <w:sz w:val="24"/>
          <w:szCs w:val="24"/>
          <w:lang w:eastAsia="ru-RU"/>
        </w:rPr>
        <w:t xml:space="preserve">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w:t>
      </w:r>
    </w:p>
    <w:p w:rsidR="00FB48BC" w:rsidRPr="00E21ABF" w:rsidRDefault="00FB48BC" w:rsidP="00E21ABF">
      <w:pPr>
        <w:shd w:val="clear" w:color="auto" w:fill="FFFFFF"/>
        <w:spacing w:after="0" w:line="240" w:lineRule="auto"/>
        <w:rPr>
          <w:rFonts w:ascii="Times New Roman" w:eastAsia="Times New Roman" w:hAnsi="Times New Roman" w:cs="Times New Roman"/>
          <w:color w:val="000000"/>
          <w:sz w:val="24"/>
          <w:szCs w:val="24"/>
          <w:lang w:eastAsia="ru-RU"/>
        </w:rPr>
      </w:pPr>
      <w:r w:rsidRPr="00E21ABF">
        <w:rPr>
          <w:rFonts w:ascii="Times New Roman" w:eastAsia="Times New Roman" w:hAnsi="Times New Roman" w:cs="Times New Roman"/>
          <w:b/>
          <w:bCs/>
          <w:color w:val="000000"/>
          <w:sz w:val="24"/>
          <w:szCs w:val="24"/>
          <w:lang w:eastAsia="ru-RU"/>
        </w:rPr>
        <w:t>Гражданско-патриотическое воспитание</w:t>
      </w:r>
      <w:r w:rsidRPr="00E21ABF">
        <w:rPr>
          <w:rFonts w:ascii="Times New Roman" w:eastAsia="Times New Roman" w:hAnsi="Times New Roman" w:cs="Times New Roman"/>
          <w:color w:val="000000"/>
          <w:sz w:val="24"/>
          <w:szCs w:val="24"/>
          <w:lang w:eastAsia="ru-RU"/>
        </w:rPr>
        <w:t xml:space="preserve"> в современных условиях – это целенаправленный, нравственно обусловленный процесс подготовки подрастающего поколения к </w:t>
      </w:r>
      <w:r w:rsidRPr="00E21ABF">
        <w:rPr>
          <w:rFonts w:ascii="Times New Roman" w:eastAsia="Times New Roman" w:hAnsi="Times New Roman" w:cs="Times New Roman"/>
          <w:color w:val="000000"/>
          <w:sz w:val="24"/>
          <w:szCs w:val="24"/>
          <w:lang w:eastAsia="ru-RU"/>
        </w:rPr>
        <w:lastRenderedPageBreak/>
        <w:t>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FB48BC" w:rsidRPr="00E21ABF" w:rsidRDefault="00FB48BC" w:rsidP="00E21ABF">
      <w:pPr>
        <w:shd w:val="clear" w:color="auto" w:fill="FFFFFF"/>
        <w:spacing w:after="0" w:line="240" w:lineRule="auto"/>
        <w:rPr>
          <w:rFonts w:ascii="Times New Roman" w:eastAsia="Times New Roman" w:hAnsi="Times New Roman" w:cs="Times New Roman"/>
          <w:color w:val="000000"/>
          <w:sz w:val="24"/>
          <w:szCs w:val="24"/>
          <w:lang w:eastAsia="ru-RU"/>
        </w:rPr>
      </w:pPr>
      <w:r w:rsidRPr="00E21ABF">
        <w:rPr>
          <w:rFonts w:ascii="Times New Roman" w:eastAsia="Times New Roman" w:hAnsi="Times New Roman" w:cs="Times New Roman"/>
          <w:color w:val="000000"/>
          <w:sz w:val="24"/>
          <w:szCs w:val="24"/>
          <w:lang w:eastAsia="ru-RU"/>
        </w:rPr>
        <w:t>Основная деятельность программы «Истоки» направлена на развитие личности ребенка и включение его в разнообразие человеческих отношений и межличностное общение со сверстниками.</w:t>
      </w:r>
    </w:p>
    <w:p w:rsidR="00FB48BC" w:rsidRPr="00E21ABF" w:rsidRDefault="00FB48BC" w:rsidP="00E21ABF">
      <w:pPr>
        <w:shd w:val="clear" w:color="auto" w:fill="FFFFFF"/>
        <w:spacing w:after="0" w:line="240" w:lineRule="auto"/>
        <w:rPr>
          <w:rFonts w:ascii="Times New Roman" w:eastAsia="Times New Roman" w:hAnsi="Times New Roman" w:cs="Times New Roman"/>
          <w:color w:val="000000"/>
          <w:sz w:val="24"/>
          <w:szCs w:val="24"/>
          <w:lang w:eastAsia="ru-RU"/>
        </w:rPr>
      </w:pPr>
      <w:r w:rsidRPr="00E21ABF">
        <w:rPr>
          <w:rFonts w:ascii="Times New Roman" w:eastAsia="Times New Roman" w:hAnsi="Times New Roman" w:cs="Times New Roman"/>
          <w:b/>
          <w:bCs/>
          <w:color w:val="000000"/>
          <w:sz w:val="24"/>
          <w:szCs w:val="24"/>
          <w:lang w:eastAsia="ru-RU"/>
        </w:rPr>
        <w:t>Цель программы: </w:t>
      </w:r>
      <w:r w:rsidRPr="00E21ABF">
        <w:rPr>
          <w:rFonts w:ascii="Times New Roman" w:eastAsia="Times New Roman" w:hAnsi="Times New Roman" w:cs="Times New Roman"/>
          <w:color w:val="000000"/>
          <w:sz w:val="24"/>
          <w:szCs w:val="24"/>
          <w:lang w:eastAsia="ru-RU"/>
        </w:rPr>
        <w:t>создание оптимальных условий, обеспечивающих полноценный кругозор детей, их знания о своей малой родине, нравственное и патриотическое воспитание, творческое развитие.</w:t>
      </w:r>
    </w:p>
    <w:p w:rsidR="00FB48BC" w:rsidRPr="00E21ABF" w:rsidRDefault="00FB48BC" w:rsidP="00E21ABF">
      <w:pPr>
        <w:spacing w:after="0" w:line="240" w:lineRule="auto"/>
        <w:ind w:firstLine="709"/>
        <w:jc w:val="both"/>
        <w:rPr>
          <w:rFonts w:ascii="Times New Roman" w:hAnsi="Times New Roman" w:cs="Times New Roman"/>
          <w:color w:val="000000"/>
          <w:sz w:val="24"/>
          <w:szCs w:val="24"/>
          <w:shd w:val="clear" w:color="auto" w:fill="FFFFFF"/>
        </w:rPr>
      </w:pPr>
    </w:p>
    <w:p w:rsidR="00FB48BC" w:rsidRPr="00E21ABF" w:rsidRDefault="00E26738" w:rsidP="00E21ABF">
      <w:pPr>
        <w:spacing w:after="0" w:line="240" w:lineRule="auto"/>
        <w:ind w:firstLine="426"/>
        <w:jc w:val="both"/>
        <w:rPr>
          <w:rFonts w:ascii="Times New Roman" w:hAnsi="Times New Roman" w:cs="Times New Roman"/>
          <w:sz w:val="24"/>
          <w:szCs w:val="24"/>
        </w:rPr>
      </w:pPr>
      <w:r w:rsidRPr="00E21ABF">
        <w:rPr>
          <w:rFonts w:ascii="Times New Roman" w:hAnsi="Times New Roman" w:cs="Times New Roman"/>
          <w:color w:val="000000"/>
          <w:sz w:val="24"/>
          <w:szCs w:val="24"/>
          <w:shd w:val="clear" w:color="auto" w:fill="FFFFFF"/>
        </w:rPr>
        <w:t xml:space="preserve">ДООП </w:t>
      </w:r>
      <w:r w:rsidR="00FB48BC" w:rsidRPr="00E21ABF">
        <w:rPr>
          <w:rFonts w:ascii="Times New Roman" w:hAnsi="Times New Roman" w:cs="Times New Roman"/>
          <w:sz w:val="24"/>
          <w:szCs w:val="24"/>
        </w:rPr>
        <w:t>Образовательная программа  естественнонаучной направленности  «Логика.</w:t>
      </w:r>
      <w:r w:rsidR="00FB48BC" w:rsidRPr="00E21ABF">
        <w:rPr>
          <w:rFonts w:ascii="Times New Roman" w:hAnsi="Times New Roman" w:cs="Times New Roman"/>
          <w:sz w:val="24"/>
          <w:szCs w:val="24"/>
          <w:lang w:val="en-US"/>
        </w:rPr>
        <w:t>ru</w:t>
      </w:r>
      <w:r w:rsidR="00FB48BC" w:rsidRPr="00E21ABF">
        <w:rPr>
          <w:rFonts w:ascii="Times New Roman" w:hAnsi="Times New Roman" w:cs="Times New Roman"/>
          <w:sz w:val="24"/>
          <w:szCs w:val="24"/>
        </w:rPr>
        <w:t>» является краткосрочной дополнительной общеразвивающей программой  и ориентирована на   развитие мыслительных способностей детей дошкольного возраста.</w:t>
      </w:r>
    </w:p>
    <w:p w:rsidR="00FB48BC" w:rsidRPr="00E21ABF" w:rsidRDefault="00FB48BC" w:rsidP="00E21ABF">
      <w:pPr>
        <w:autoSpaceDE w:val="0"/>
        <w:autoSpaceDN w:val="0"/>
        <w:adjustRightInd w:val="0"/>
        <w:spacing w:after="0" w:line="240" w:lineRule="auto"/>
        <w:ind w:firstLine="426"/>
        <w:jc w:val="both"/>
        <w:rPr>
          <w:rFonts w:ascii="Times New Roman" w:hAnsi="Times New Roman" w:cs="Times New Roman"/>
          <w:sz w:val="24"/>
          <w:szCs w:val="24"/>
        </w:rPr>
      </w:pPr>
      <w:r w:rsidRPr="00E21ABF">
        <w:rPr>
          <w:rFonts w:ascii="Times New Roman" w:hAnsi="Times New Roman" w:cs="Times New Roman"/>
          <w:sz w:val="24"/>
          <w:szCs w:val="24"/>
        </w:rPr>
        <w:t xml:space="preserve">     Логическое   мышление   дает   ребенку   возможность   анализировать   предметы и явления, выделять их основные существенные свойства и отношения, последовательно рассуждать и делать самостоятельные выводы. Все это способствует развитию важных психологических качеств дошкольника – принятие позиции школьника, овладение умениями учиться. </w:t>
      </w:r>
    </w:p>
    <w:p w:rsidR="00FB48BC" w:rsidRPr="00E21ABF" w:rsidRDefault="00FB48BC" w:rsidP="00E21ABF">
      <w:pPr>
        <w:autoSpaceDE w:val="0"/>
        <w:autoSpaceDN w:val="0"/>
        <w:adjustRightInd w:val="0"/>
        <w:spacing w:after="0" w:line="240" w:lineRule="auto"/>
        <w:ind w:firstLine="426"/>
        <w:jc w:val="both"/>
        <w:rPr>
          <w:rFonts w:ascii="Times New Roman" w:hAnsi="Times New Roman" w:cs="Times New Roman"/>
          <w:sz w:val="24"/>
          <w:szCs w:val="24"/>
        </w:rPr>
      </w:pPr>
      <w:r w:rsidRPr="00E21ABF">
        <w:rPr>
          <w:rFonts w:ascii="Times New Roman" w:hAnsi="Times New Roman" w:cs="Times New Roman"/>
          <w:sz w:val="24"/>
          <w:szCs w:val="24"/>
        </w:rPr>
        <w:t xml:space="preserve">    Поэтому реализация данной программы преследует цель  сформировать потребность у детей и родителей в развитии  логических мыслительных способностей детей дошкольного возраста.</w:t>
      </w:r>
    </w:p>
    <w:p w:rsidR="00FB48BC" w:rsidRPr="00E21ABF" w:rsidRDefault="00FB48BC" w:rsidP="00E21ABF">
      <w:pPr>
        <w:spacing w:after="0" w:line="240" w:lineRule="auto"/>
        <w:ind w:firstLine="426"/>
        <w:jc w:val="both"/>
        <w:rPr>
          <w:rFonts w:ascii="Times New Roman" w:hAnsi="Times New Roman" w:cs="Times New Roman"/>
          <w:sz w:val="24"/>
          <w:szCs w:val="24"/>
        </w:rPr>
      </w:pPr>
      <w:r w:rsidRPr="00E21ABF">
        <w:rPr>
          <w:rFonts w:ascii="Times New Roman" w:hAnsi="Times New Roman" w:cs="Times New Roman"/>
          <w:sz w:val="24"/>
          <w:szCs w:val="24"/>
        </w:rPr>
        <w:t xml:space="preserve">    </w:t>
      </w:r>
      <w:r w:rsidRPr="00E21ABF">
        <w:rPr>
          <w:rFonts w:ascii="Times New Roman" w:hAnsi="Times New Roman" w:cs="Times New Roman"/>
          <w:b/>
          <w:color w:val="000000"/>
          <w:sz w:val="24"/>
          <w:szCs w:val="24"/>
        </w:rPr>
        <w:t xml:space="preserve">Актуальность программы. </w:t>
      </w:r>
      <w:r w:rsidRPr="00E21ABF">
        <w:rPr>
          <w:rFonts w:ascii="Times New Roman" w:hAnsi="Times New Roman" w:cs="Times New Roman"/>
          <w:color w:val="000000"/>
          <w:sz w:val="24"/>
          <w:szCs w:val="24"/>
        </w:rPr>
        <w:t xml:space="preserve">Что такое логика? Какая она бывает? Как ее развивать? Зачем она вообще нужна? Эти вопросы  часто можно услышать от родителей. Она очень нужна. Особенно остро это чувствуют родители сегодняшних первоклашек. Современные учебники по математике   переработаны в сторону увеличения логических заданий. Если у ребенка не развито логическое мышление, то ему придется туго, если же развито, он все понимает, легко справляется и ему очень нравятся подобные уроки в школе. Поэтому очень важно начинать  развитие логического мышления   у детей  не </w:t>
      </w:r>
      <w:r w:rsidRPr="00E21ABF">
        <w:rPr>
          <w:rFonts w:ascii="Times New Roman" w:hAnsi="Times New Roman" w:cs="Times New Roman"/>
          <w:sz w:val="24"/>
          <w:szCs w:val="24"/>
        </w:rPr>
        <w:t>за один год до поступления в школу, а намного раньше.</w:t>
      </w:r>
    </w:p>
    <w:p w:rsidR="00FB48BC" w:rsidRPr="00E21ABF" w:rsidRDefault="00FB48BC" w:rsidP="00E21ABF">
      <w:pPr>
        <w:spacing w:after="0" w:line="240" w:lineRule="auto"/>
        <w:ind w:firstLine="709"/>
        <w:jc w:val="both"/>
        <w:rPr>
          <w:rFonts w:ascii="Times New Roman" w:hAnsi="Times New Roman" w:cs="Times New Roman"/>
          <w:color w:val="000000"/>
          <w:sz w:val="24"/>
          <w:szCs w:val="24"/>
          <w:shd w:val="clear" w:color="auto" w:fill="FFFFFF"/>
        </w:rPr>
      </w:pPr>
    </w:p>
    <w:p w:rsidR="00FB48BC" w:rsidRPr="00E21ABF" w:rsidRDefault="00E26738" w:rsidP="00E21ABF">
      <w:pPr>
        <w:pStyle w:val="ad"/>
        <w:rPr>
          <w:rFonts w:ascii="Times New Roman" w:hAnsi="Times New Roman" w:cs="Times New Roman"/>
          <w:sz w:val="24"/>
          <w:szCs w:val="24"/>
        </w:rPr>
      </w:pPr>
      <w:r w:rsidRPr="00E21ABF">
        <w:rPr>
          <w:rFonts w:ascii="Times New Roman" w:hAnsi="Times New Roman" w:cs="Times New Roman"/>
          <w:color w:val="000000"/>
          <w:sz w:val="24"/>
          <w:szCs w:val="24"/>
          <w:shd w:val="clear" w:color="auto" w:fill="FFFFFF"/>
        </w:rPr>
        <w:t>ДООП</w:t>
      </w:r>
      <w:r w:rsidR="00FB48BC" w:rsidRPr="00E21ABF">
        <w:rPr>
          <w:rFonts w:ascii="Times New Roman" w:hAnsi="Times New Roman" w:cs="Times New Roman"/>
          <w:sz w:val="24"/>
          <w:szCs w:val="24"/>
        </w:rPr>
        <w:t xml:space="preserve">      «Поём по-английски»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формирования и развития творческих способностей  учащихся. </w:t>
      </w:r>
    </w:p>
    <w:p w:rsidR="00FB48BC" w:rsidRPr="00E21ABF" w:rsidRDefault="00FB48BC" w:rsidP="00E21ABF">
      <w:pPr>
        <w:pStyle w:val="ad"/>
        <w:rPr>
          <w:rFonts w:ascii="Times New Roman" w:hAnsi="Times New Roman" w:cs="Times New Roman"/>
          <w:sz w:val="24"/>
          <w:szCs w:val="24"/>
        </w:rPr>
      </w:pPr>
      <w:r w:rsidRPr="00E21ABF">
        <w:rPr>
          <w:rFonts w:ascii="Times New Roman" w:hAnsi="Times New Roman" w:cs="Times New Roman"/>
          <w:sz w:val="24"/>
          <w:szCs w:val="24"/>
        </w:rPr>
        <w:t xml:space="preserve">     В раннем возрасте ребёнок без усилий воспринимает иностранную речь как родную, так как за это отвечает один и тот же механизм в мозгу. Именно поэтому многие взрослые всю жизнь учат английский, но так и не могут хорошо им овладеть. У малышей нет такой проблемы, они с лёгкостью приобретают словарный запас на двух и более языках.</w:t>
      </w:r>
    </w:p>
    <w:p w:rsidR="00FB48BC" w:rsidRPr="00E21ABF" w:rsidRDefault="00FB48BC" w:rsidP="00E21ABF">
      <w:pPr>
        <w:pStyle w:val="ad"/>
        <w:rPr>
          <w:rFonts w:ascii="Times New Roman" w:hAnsi="Times New Roman" w:cs="Times New Roman"/>
          <w:sz w:val="24"/>
          <w:szCs w:val="24"/>
        </w:rPr>
      </w:pPr>
      <w:r w:rsidRPr="00E21ABF">
        <w:rPr>
          <w:rFonts w:ascii="Times New Roman" w:hAnsi="Times New Roman" w:cs="Times New Roman"/>
          <w:sz w:val="24"/>
          <w:szCs w:val="24"/>
        </w:rPr>
        <w:t xml:space="preserve">    Раннее обучение иностранному языку развивает ребенка всесторонне. У него улучшается память, сообразительность, развивается наблюдательность. </w:t>
      </w:r>
    </w:p>
    <w:p w:rsidR="00FB48BC" w:rsidRPr="00E21ABF" w:rsidRDefault="00FB48BC" w:rsidP="00E21ABF">
      <w:pPr>
        <w:pStyle w:val="ad"/>
        <w:rPr>
          <w:rFonts w:ascii="Times New Roman" w:hAnsi="Times New Roman" w:cs="Times New Roman"/>
          <w:sz w:val="24"/>
          <w:szCs w:val="24"/>
        </w:rPr>
      </w:pPr>
      <w:r w:rsidRPr="00E21ABF">
        <w:rPr>
          <w:rFonts w:ascii="Times New Roman" w:hAnsi="Times New Roman" w:cs="Times New Roman"/>
          <w:sz w:val="24"/>
          <w:szCs w:val="24"/>
        </w:rPr>
        <w:t xml:space="preserve">Занятия по программе </w:t>
      </w:r>
      <w:r w:rsidRPr="00E21ABF">
        <w:rPr>
          <w:rFonts w:ascii="Times New Roman" w:hAnsi="Times New Roman" w:cs="Times New Roman"/>
          <w:bCs/>
          <w:sz w:val="24"/>
          <w:szCs w:val="24"/>
        </w:rPr>
        <w:t xml:space="preserve">«Поём по-английски» </w:t>
      </w:r>
      <w:r w:rsidRPr="00E21ABF">
        <w:rPr>
          <w:rFonts w:ascii="Times New Roman" w:hAnsi="Times New Roman" w:cs="Times New Roman"/>
          <w:sz w:val="24"/>
          <w:szCs w:val="24"/>
        </w:rPr>
        <w:t>уникальны тем, что на наших занятиях английское слово ассоциируется не с русским аналогом, а с образом предмета, действия. Огромную роль в построении этого образа играют подобранные движения, и в итоге дети начинают строить фразы на</w:t>
      </w:r>
    </w:p>
    <w:p w:rsidR="00FB48BC" w:rsidRPr="00E21ABF" w:rsidRDefault="00FB48BC" w:rsidP="00E21ABF">
      <w:pPr>
        <w:pStyle w:val="ad"/>
        <w:rPr>
          <w:rFonts w:ascii="Times New Roman" w:hAnsi="Times New Roman" w:cs="Times New Roman"/>
          <w:sz w:val="24"/>
          <w:szCs w:val="24"/>
        </w:rPr>
      </w:pPr>
      <w:r w:rsidRPr="00E21ABF">
        <w:rPr>
          <w:rFonts w:ascii="Times New Roman" w:hAnsi="Times New Roman" w:cs="Times New Roman"/>
          <w:sz w:val="24"/>
          <w:szCs w:val="24"/>
        </w:rPr>
        <w:t>английском без опоры на родную (русскую) речь, что означает, что ребёнок начинает мыслить на английском языке. Используя ассоциативный метод, образы английских слов «запечатляются» в памяти детей.</w:t>
      </w:r>
    </w:p>
    <w:p w:rsidR="00FB48BC" w:rsidRPr="00E21ABF" w:rsidRDefault="00FB48BC" w:rsidP="00E21ABF">
      <w:pPr>
        <w:pStyle w:val="ad"/>
        <w:rPr>
          <w:rFonts w:ascii="Times New Roman" w:hAnsi="Times New Roman" w:cs="Times New Roman"/>
          <w:sz w:val="24"/>
          <w:szCs w:val="24"/>
        </w:rPr>
      </w:pPr>
      <w:r w:rsidRPr="00E21ABF">
        <w:rPr>
          <w:rFonts w:ascii="Times New Roman" w:hAnsi="Times New Roman" w:cs="Times New Roman"/>
          <w:sz w:val="24"/>
          <w:szCs w:val="24"/>
        </w:rPr>
        <w:t xml:space="preserve">    Актуальность программы заключается в том, что на современном этапе развития общества она отвечает запросам родителей  несовершеннолетних учащихся: формирует социально </w:t>
      </w:r>
      <w:r w:rsidRPr="00E21ABF">
        <w:rPr>
          <w:rFonts w:ascii="Times New Roman" w:hAnsi="Times New Roman" w:cs="Times New Roman"/>
          <w:sz w:val="24"/>
          <w:szCs w:val="24"/>
        </w:rPr>
        <w:lastRenderedPageBreak/>
        <w:t xml:space="preserve">значимые знания, оказывает развивающее и воспитательное   воздействие, способствует формированию эстетических и нравственных качеств личности, приобщает учащихся к творчеству.  </w:t>
      </w:r>
    </w:p>
    <w:p w:rsidR="005844C5" w:rsidRPr="00E21ABF" w:rsidRDefault="005844C5" w:rsidP="00E21ABF">
      <w:pPr>
        <w:spacing w:after="0" w:line="240" w:lineRule="auto"/>
        <w:ind w:firstLine="709"/>
        <w:jc w:val="both"/>
        <w:rPr>
          <w:rFonts w:ascii="Times New Roman" w:hAnsi="Times New Roman" w:cs="Times New Roman"/>
          <w:color w:val="000000" w:themeColor="text1"/>
          <w:sz w:val="24"/>
          <w:szCs w:val="24"/>
          <w:shd w:val="clear" w:color="auto" w:fill="FFFFFF"/>
        </w:rPr>
      </w:pPr>
    </w:p>
    <w:p w:rsidR="00CB2588" w:rsidRPr="00E21ABF" w:rsidRDefault="00CB2588"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color w:val="000000"/>
          <w:sz w:val="24"/>
          <w:szCs w:val="24"/>
          <w:shd w:val="clear" w:color="auto" w:fill="FFFFFF"/>
        </w:rPr>
        <w:t xml:space="preserve">В </w:t>
      </w:r>
      <w:r w:rsidR="00FB48BC" w:rsidRPr="00E21ABF">
        <w:rPr>
          <w:rFonts w:ascii="Times New Roman" w:hAnsi="Times New Roman" w:cs="Times New Roman"/>
          <w:color w:val="000000"/>
          <w:sz w:val="24"/>
          <w:szCs w:val="24"/>
          <w:shd w:val="clear" w:color="auto" w:fill="FFFFFF"/>
        </w:rPr>
        <w:t>период каникул  запланированы дистанционные мероприятия различной направленности</w:t>
      </w:r>
      <w:r w:rsidRPr="00E21ABF">
        <w:rPr>
          <w:rFonts w:ascii="Times New Roman" w:hAnsi="Times New Roman" w:cs="Times New Roman"/>
          <w:color w:val="000000"/>
          <w:sz w:val="24"/>
          <w:szCs w:val="24"/>
          <w:shd w:val="clear" w:color="auto" w:fill="FFFFFF"/>
        </w:rPr>
        <w:t xml:space="preserve">. </w:t>
      </w:r>
    </w:p>
    <w:p w:rsidR="00CB2588" w:rsidRPr="00E21ABF" w:rsidRDefault="0030755B"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Сопровождение учащихся в ходе </w:t>
      </w:r>
      <w:r w:rsidR="00B53934" w:rsidRPr="00E21ABF">
        <w:rPr>
          <w:rFonts w:ascii="Times New Roman" w:hAnsi="Times New Roman" w:cs="Times New Roman"/>
          <w:color w:val="000000"/>
          <w:sz w:val="24"/>
          <w:szCs w:val="24"/>
          <w:shd w:val="clear" w:color="auto" w:fill="FFFFFF"/>
        </w:rPr>
        <w:t xml:space="preserve">мероприятий </w:t>
      </w:r>
      <w:r w:rsidRPr="00E21ABF">
        <w:rPr>
          <w:rFonts w:ascii="Times New Roman" w:hAnsi="Times New Roman" w:cs="Times New Roman"/>
          <w:color w:val="000000"/>
          <w:sz w:val="24"/>
          <w:szCs w:val="24"/>
          <w:shd w:val="clear" w:color="auto" w:fill="FFFFFF"/>
        </w:rPr>
        <w:t xml:space="preserve">предусмотрено через сообщения в группе ВКонтакте. </w:t>
      </w:r>
    </w:p>
    <w:p w:rsidR="00506BB5" w:rsidRPr="00E21ABF" w:rsidRDefault="00506BB5"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В перспективе в 202</w:t>
      </w:r>
      <w:r w:rsidR="00B53934"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-202</w:t>
      </w:r>
      <w:r w:rsidR="00B53934"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уче</w:t>
      </w:r>
      <w:r w:rsidR="00FF327E" w:rsidRPr="00E21ABF">
        <w:rPr>
          <w:rFonts w:ascii="Times New Roman" w:hAnsi="Times New Roman" w:cs="Times New Roman"/>
          <w:color w:val="000000"/>
          <w:sz w:val="24"/>
          <w:szCs w:val="24"/>
          <w:shd w:val="clear" w:color="auto" w:fill="FFFFFF"/>
        </w:rPr>
        <w:t xml:space="preserve">бном году </w:t>
      </w:r>
      <w:r w:rsidR="008D2142" w:rsidRPr="00E21ABF">
        <w:rPr>
          <w:rFonts w:ascii="Times New Roman" w:hAnsi="Times New Roman" w:cs="Times New Roman"/>
          <w:color w:val="000000"/>
          <w:sz w:val="24"/>
          <w:szCs w:val="24"/>
          <w:shd w:val="clear" w:color="auto" w:fill="FFFFFF"/>
        </w:rPr>
        <w:t xml:space="preserve">подключить к модели </w:t>
      </w:r>
      <w:r w:rsidR="00B53934" w:rsidRPr="00E21ABF">
        <w:rPr>
          <w:rFonts w:ascii="Times New Roman" w:hAnsi="Times New Roman" w:cs="Times New Roman"/>
          <w:color w:val="000000"/>
          <w:sz w:val="24"/>
          <w:szCs w:val="24"/>
          <w:shd w:val="clear" w:color="auto" w:fill="FFFFFF"/>
        </w:rPr>
        <w:t xml:space="preserve"> </w:t>
      </w:r>
      <w:r w:rsidR="008D2142" w:rsidRPr="00E21ABF">
        <w:rPr>
          <w:rFonts w:ascii="Times New Roman" w:hAnsi="Times New Roman" w:cs="Times New Roman"/>
          <w:color w:val="000000"/>
          <w:sz w:val="24"/>
          <w:szCs w:val="24"/>
          <w:shd w:val="clear" w:color="auto" w:fill="FFFFFF"/>
        </w:rPr>
        <w:t xml:space="preserve"> программу «</w:t>
      </w:r>
      <w:r w:rsidR="00B53934" w:rsidRPr="00E21ABF">
        <w:rPr>
          <w:rFonts w:ascii="Times New Roman" w:hAnsi="Times New Roman" w:cs="Times New Roman"/>
          <w:color w:val="000000"/>
          <w:sz w:val="24"/>
          <w:szCs w:val="24"/>
          <w:shd w:val="clear" w:color="auto" w:fill="FFFFFF"/>
        </w:rPr>
        <w:t>Пионерская страна</w:t>
      </w:r>
      <w:r w:rsidR="008D2142" w:rsidRPr="00E21ABF">
        <w:rPr>
          <w:rFonts w:ascii="Times New Roman" w:hAnsi="Times New Roman" w:cs="Times New Roman"/>
          <w:color w:val="000000"/>
          <w:sz w:val="24"/>
          <w:szCs w:val="24"/>
          <w:shd w:val="clear" w:color="auto" w:fill="FFFFFF"/>
        </w:rPr>
        <w:t xml:space="preserve">», которая будет направлена на </w:t>
      </w:r>
      <w:r w:rsidR="00B53934" w:rsidRPr="00E21ABF">
        <w:rPr>
          <w:rFonts w:ascii="Times New Roman" w:hAnsi="Times New Roman" w:cs="Times New Roman"/>
          <w:color w:val="000000"/>
          <w:sz w:val="24"/>
          <w:szCs w:val="24"/>
          <w:shd w:val="clear" w:color="auto" w:fill="FFFFFF"/>
        </w:rPr>
        <w:t>активизацию и укрепление  детской пионерской организации</w:t>
      </w:r>
      <w:r w:rsidR="008D2142" w:rsidRPr="00E21ABF">
        <w:rPr>
          <w:rFonts w:ascii="Times New Roman" w:hAnsi="Times New Roman" w:cs="Times New Roman"/>
          <w:color w:val="000000"/>
          <w:sz w:val="24"/>
          <w:szCs w:val="24"/>
          <w:shd w:val="clear" w:color="auto" w:fill="FFFFFF"/>
        </w:rPr>
        <w:t>.</w:t>
      </w:r>
    </w:p>
    <w:p w:rsidR="0030755B" w:rsidRPr="00E21ABF" w:rsidRDefault="0030755B"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Участники модели</w:t>
      </w:r>
      <w:r w:rsidR="00686518" w:rsidRPr="00E21ABF">
        <w:rPr>
          <w:rFonts w:ascii="Times New Roman" w:hAnsi="Times New Roman" w:cs="Times New Roman"/>
          <w:b/>
          <w:color w:val="000000"/>
          <w:sz w:val="24"/>
          <w:szCs w:val="24"/>
          <w:shd w:val="clear" w:color="auto" w:fill="FFFFFF"/>
        </w:rPr>
        <w:t xml:space="preserve"> и предполагаемые функции</w:t>
      </w:r>
      <w:r w:rsidRPr="00E21ABF">
        <w:rPr>
          <w:rFonts w:ascii="Times New Roman" w:hAnsi="Times New Roman" w:cs="Times New Roman"/>
          <w:b/>
          <w:color w:val="000000"/>
          <w:sz w:val="24"/>
          <w:szCs w:val="24"/>
          <w:shd w:val="clear" w:color="auto" w:fill="FFFFFF"/>
        </w:rPr>
        <w:t>.</w:t>
      </w:r>
    </w:p>
    <w:p w:rsidR="00686518" w:rsidRPr="00E21ABF" w:rsidRDefault="00686518"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Модель предполагает следующих участников: учащиеся и их родители, педагоги дополнительного образования, </w:t>
      </w:r>
      <w:r w:rsidR="00B53934" w:rsidRPr="00E21ABF">
        <w:rPr>
          <w:rFonts w:ascii="Times New Roman" w:hAnsi="Times New Roman" w:cs="Times New Roman"/>
          <w:color w:val="000000"/>
          <w:sz w:val="24"/>
          <w:szCs w:val="24"/>
          <w:shd w:val="clear" w:color="auto" w:fill="FFFFFF"/>
        </w:rPr>
        <w:t>МОЦ</w:t>
      </w:r>
      <w:r w:rsidRPr="00E21ABF">
        <w:rPr>
          <w:rFonts w:ascii="Times New Roman" w:hAnsi="Times New Roman" w:cs="Times New Roman"/>
          <w:color w:val="000000"/>
          <w:sz w:val="24"/>
          <w:szCs w:val="24"/>
          <w:shd w:val="clear" w:color="auto" w:fill="FFFFFF"/>
        </w:rPr>
        <w:t>.</w:t>
      </w:r>
    </w:p>
    <w:p w:rsidR="00686518" w:rsidRPr="00E21ABF" w:rsidRDefault="00686518"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Функции педаго</w:t>
      </w:r>
      <w:r w:rsidR="00B53934" w:rsidRPr="00E21ABF">
        <w:rPr>
          <w:rFonts w:ascii="Times New Roman" w:hAnsi="Times New Roman" w:cs="Times New Roman"/>
          <w:color w:val="000000"/>
          <w:sz w:val="24"/>
          <w:szCs w:val="24"/>
          <w:shd w:val="clear" w:color="auto" w:fill="FFFFFF"/>
        </w:rPr>
        <w:t>гов дополнительного образования</w:t>
      </w:r>
      <w:r w:rsidRPr="00E21ABF">
        <w:rPr>
          <w:rFonts w:ascii="Times New Roman" w:hAnsi="Times New Roman" w:cs="Times New Roman"/>
          <w:color w:val="000000"/>
          <w:sz w:val="24"/>
          <w:szCs w:val="24"/>
          <w:shd w:val="clear" w:color="auto" w:fill="FFFFFF"/>
        </w:rPr>
        <w:t xml:space="preserve">: разработка и реализации дополнительных общеобразовательных общеразвивающих </w:t>
      </w:r>
      <w:r w:rsidR="005844C5" w:rsidRPr="00E21ABF">
        <w:rPr>
          <w:rFonts w:ascii="Times New Roman" w:hAnsi="Times New Roman" w:cs="Times New Roman"/>
          <w:color w:val="000000"/>
          <w:sz w:val="24"/>
          <w:szCs w:val="24"/>
          <w:shd w:val="clear" w:color="auto" w:fill="FFFFFF"/>
        </w:rPr>
        <w:t>программ и</w:t>
      </w:r>
      <w:r w:rsidRPr="00E21ABF">
        <w:rPr>
          <w:rFonts w:ascii="Times New Roman" w:hAnsi="Times New Roman" w:cs="Times New Roman"/>
          <w:color w:val="000000"/>
          <w:sz w:val="24"/>
          <w:szCs w:val="24"/>
          <w:shd w:val="clear" w:color="auto" w:fill="FFFFFF"/>
        </w:rPr>
        <w:t xml:space="preserve"> их реализация; ведение мониторинга освоения учащимися программы; привлечение родителей к участию в мероприятиях, предусмотренных дополнительной программой;</w:t>
      </w:r>
      <w:r w:rsidR="00040C69" w:rsidRPr="00E21ABF">
        <w:rPr>
          <w:rFonts w:ascii="Times New Roman" w:hAnsi="Times New Roman" w:cs="Times New Roman"/>
          <w:color w:val="000000"/>
          <w:sz w:val="24"/>
          <w:szCs w:val="24"/>
          <w:shd w:val="clear" w:color="auto" w:fill="FFFFFF"/>
        </w:rPr>
        <w:t xml:space="preserve"> продвижение и реклама дополнительной общеразвивающей программы, увеличение охвата учащихся.</w:t>
      </w:r>
    </w:p>
    <w:p w:rsidR="001C6DDD" w:rsidRPr="00E21ABF" w:rsidRDefault="00686518"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Функции </w:t>
      </w:r>
      <w:r w:rsidR="00E92EB3" w:rsidRPr="00E21ABF">
        <w:rPr>
          <w:rFonts w:ascii="Times New Roman" w:hAnsi="Times New Roman" w:cs="Times New Roman"/>
          <w:color w:val="000000"/>
          <w:sz w:val="24"/>
          <w:szCs w:val="24"/>
          <w:shd w:val="clear" w:color="auto" w:fill="FFFFFF"/>
        </w:rPr>
        <w:t>МОЦ</w:t>
      </w:r>
      <w:r w:rsidRPr="00E21ABF">
        <w:rPr>
          <w:rFonts w:ascii="Times New Roman" w:hAnsi="Times New Roman" w:cs="Times New Roman"/>
          <w:color w:val="000000"/>
          <w:sz w:val="24"/>
          <w:szCs w:val="24"/>
          <w:shd w:val="clear" w:color="auto" w:fill="FFFFFF"/>
        </w:rPr>
        <w:t>:</w:t>
      </w:r>
      <w:r w:rsidR="00040C69" w:rsidRPr="00E21ABF">
        <w:rPr>
          <w:rFonts w:ascii="Times New Roman" w:hAnsi="Times New Roman" w:cs="Times New Roman"/>
          <w:color w:val="000000"/>
          <w:sz w:val="24"/>
          <w:szCs w:val="24"/>
          <w:shd w:val="clear" w:color="auto" w:fill="FFFFFF"/>
        </w:rPr>
        <w:t xml:space="preserve"> организационно-управленческое обеспечение деятельности по реализации модели; </w:t>
      </w:r>
      <w:r w:rsidR="00511B3A" w:rsidRPr="00E21ABF">
        <w:rPr>
          <w:rFonts w:ascii="Times New Roman" w:hAnsi="Times New Roman" w:cs="Times New Roman"/>
          <w:color w:val="000000"/>
          <w:sz w:val="24"/>
          <w:szCs w:val="24"/>
          <w:shd w:val="clear" w:color="auto" w:fill="FFFFFF"/>
        </w:rPr>
        <w:t xml:space="preserve">методическое сопровождение; </w:t>
      </w:r>
      <w:r w:rsidR="00040C69" w:rsidRPr="00E21ABF">
        <w:rPr>
          <w:rFonts w:ascii="Times New Roman" w:hAnsi="Times New Roman" w:cs="Times New Roman"/>
          <w:color w:val="000000"/>
          <w:sz w:val="24"/>
          <w:szCs w:val="24"/>
          <w:shd w:val="clear" w:color="auto" w:fill="FFFFFF"/>
        </w:rPr>
        <w:t>привлечение к сотрудничеству образовательны</w:t>
      </w:r>
      <w:r w:rsidR="001C6DDD" w:rsidRPr="00E21ABF">
        <w:rPr>
          <w:rFonts w:ascii="Times New Roman" w:hAnsi="Times New Roman" w:cs="Times New Roman"/>
          <w:color w:val="000000"/>
          <w:sz w:val="24"/>
          <w:szCs w:val="24"/>
          <w:shd w:val="clear" w:color="auto" w:fill="FFFFFF"/>
        </w:rPr>
        <w:t>х</w:t>
      </w:r>
      <w:r w:rsidR="00040C69" w:rsidRPr="00E21ABF">
        <w:rPr>
          <w:rFonts w:ascii="Times New Roman" w:hAnsi="Times New Roman" w:cs="Times New Roman"/>
          <w:color w:val="000000"/>
          <w:sz w:val="24"/>
          <w:szCs w:val="24"/>
          <w:shd w:val="clear" w:color="auto" w:fill="FFFFFF"/>
        </w:rPr>
        <w:t xml:space="preserve"> организаци</w:t>
      </w:r>
      <w:r w:rsidR="001C6DDD" w:rsidRPr="00E21ABF">
        <w:rPr>
          <w:rFonts w:ascii="Times New Roman" w:hAnsi="Times New Roman" w:cs="Times New Roman"/>
          <w:color w:val="000000"/>
          <w:sz w:val="24"/>
          <w:szCs w:val="24"/>
          <w:shd w:val="clear" w:color="auto" w:fill="FFFFFF"/>
        </w:rPr>
        <w:t>й</w:t>
      </w:r>
      <w:r w:rsidR="00040C69" w:rsidRPr="00E21ABF">
        <w:rPr>
          <w:rFonts w:ascii="Times New Roman" w:hAnsi="Times New Roman" w:cs="Times New Roman"/>
          <w:color w:val="000000"/>
          <w:sz w:val="24"/>
          <w:szCs w:val="24"/>
          <w:shd w:val="clear" w:color="auto" w:fill="FFFFFF"/>
        </w:rPr>
        <w:t xml:space="preserve"> сел, заключение договоров; продвижение и реклама дополнительных </w:t>
      </w:r>
      <w:r w:rsidR="001C6DDD" w:rsidRPr="00E21ABF">
        <w:rPr>
          <w:rFonts w:ascii="Times New Roman" w:hAnsi="Times New Roman" w:cs="Times New Roman"/>
          <w:color w:val="000000"/>
          <w:sz w:val="24"/>
          <w:szCs w:val="24"/>
          <w:shd w:val="clear" w:color="auto" w:fill="FFFFFF"/>
        </w:rPr>
        <w:t xml:space="preserve">общеобразовательных </w:t>
      </w:r>
      <w:r w:rsidR="00040C69" w:rsidRPr="00E21ABF">
        <w:rPr>
          <w:rFonts w:ascii="Times New Roman" w:hAnsi="Times New Roman" w:cs="Times New Roman"/>
          <w:color w:val="000000"/>
          <w:sz w:val="24"/>
          <w:szCs w:val="24"/>
          <w:shd w:val="clear" w:color="auto" w:fill="FFFFFF"/>
        </w:rPr>
        <w:t>программ</w:t>
      </w:r>
      <w:r w:rsidR="001C6DDD" w:rsidRPr="00E21ABF">
        <w:rPr>
          <w:rFonts w:ascii="Times New Roman" w:hAnsi="Times New Roman" w:cs="Times New Roman"/>
          <w:color w:val="000000"/>
          <w:sz w:val="24"/>
          <w:szCs w:val="24"/>
          <w:shd w:val="clear" w:color="auto" w:fill="FFFFFF"/>
        </w:rPr>
        <w:t>.</w:t>
      </w:r>
    </w:p>
    <w:p w:rsidR="00686518" w:rsidRPr="00E21ABF" w:rsidRDefault="001C6DDD"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Функции учащихся: освоение дополнительных общеразвивающих программ в соответствии с предлагаемыми учебными планами, посещение занятий по расписанию, подготовка и предоставление контрольных и практических заданий.</w:t>
      </w:r>
    </w:p>
    <w:p w:rsidR="001C6DDD" w:rsidRPr="00E21ABF" w:rsidRDefault="001C6DDD" w:rsidP="00E21ABF">
      <w:pPr>
        <w:spacing w:after="0" w:line="240" w:lineRule="auto"/>
        <w:ind w:firstLine="709"/>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Функции родителей: обеспечение учащихся расходными материалами необходимыми для освоения дополнительной общеобразовательной программы, обеспечение средствами на транспортные расходы (доставка учащихся к месту обучения).</w:t>
      </w:r>
    </w:p>
    <w:p w:rsidR="001C6DDD" w:rsidRPr="00E21ABF" w:rsidRDefault="00511B3A"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Планируемые результаты реализации модели.</w:t>
      </w:r>
    </w:p>
    <w:p w:rsidR="00395174" w:rsidRPr="00E21ABF" w:rsidRDefault="0039517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Увеличение количества образовательных организаций сельской местности, участвующих в реализации модели</w:t>
      </w:r>
      <w:r w:rsidR="00E92EB3" w:rsidRPr="00E21ABF">
        <w:rPr>
          <w:rFonts w:ascii="Times New Roman" w:hAnsi="Times New Roman" w:cs="Times New Roman"/>
          <w:sz w:val="24"/>
          <w:szCs w:val="24"/>
        </w:rPr>
        <w:t>.</w:t>
      </w:r>
    </w:p>
    <w:p w:rsidR="00395174" w:rsidRPr="00E21ABF" w:rsidRDefault="0039517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Увеличение количества дополнительных общеобразовательных общеразвивающих программ различной направленности, предусматривающих доступность для учащихся сельской местности.</w:t>
      </w:r>
    </w:p>
    <w:p w:rsidR="00395174" w:rsidRPr="00E21ABF" w:rsidRDefault="0039517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Увеличение охвата учащихся, проживающих в сельской местности дополнительным образованием.</w:t>
      </w:r>
    </w:p>
    <w:p w:rsidR="00FA0F6D" w:rsidRPr="00E21ABF" w:rsidRDefault="0039517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Р</w:t>
      </w:r>
      <w:r w:rsidR="00511B3A" w:rsidRPr="00E21ABF">
        <w:rPr>
          <w:rFonts w:ascii="Times New Roman" w:hAnsi="Times New Roman" w:cs="Times New Roman"/>
          <w:sz w:val="24"/>
          <w:szCs w:val="24"/>
        </w:rPr>
        <w:t xml:space="preserve">ост уровня достижений, продемонстрированных детьми из сельской местности в ходе конкурсных мероприятий, состязаний разных типов и уровней в </w:t>
      </w:r>
      <w:r w:rsidRPr="00E21ABF">
        <w:rPr>
          <w:rFonts w:ascii="Times New Roman" w:hAnsi="Times New Roman" w:cs="Times New Roman"/>
          <w:sz w:val="24"/>
          <w:szCs w:val="24"/>
        </w:rPr>
        <w:t>различных направлениях.</w:t>
      </w:r>
    </w:p>
    <w:p w:rsidR="00395174" w:rsidRPr="00E21ABF" w:rsidRDefault="00395174" w:rsidP="00E21ABF">
      <w:pPr>
        <w:spacing w:after="0" w:line="240" w:lineRule="auto"/>
        <w:ind w:firstLine="709"/>
        <w:jc w:val="both"/>
        <w:rPr>
          <w:rFonts w:ascii="Times New Roman" w:hAnsi="Times New Roman" w:cs="Times New Roman"/>
          <w:sz w:val="24"/>
          <w:szCs w:val="24"/>
        </w:rPr>
      </w:pPr>
      <w:r w:rsidRPr="00E21ABF">
        <w:rPr>
          <w:rFonts w:ascii="Times New Roman" w:hAnsi="Times New Roman" w:cs="Times New Roman"/>
          <w:sz w:val="24"/>
          <w:szCs w:val="24"/>
        </w:rPr>
        <w:t>Для мониторинга результатов применяется инфографика и мониторинговые таблицы.</w:t>
      </w:r>
    </w:p>
    <w:p w:rsidR="00FA0F6D" w:rsidRPr="00E21ABF" w:rsidRDefault="00FA0F6D"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Список литературы.</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color w:val="000000"/>
          <w:sz w:val="24"/>
          <w:szCs w:val="24"/>
        </w:rPr>
      </w:pPr>
      <w:r w:rsidRPr="00E21ABF">
        <w:rPr>
          <w:rFonts w:ascii="Times New Roman" w:hAnsi="Times New Roman" w:cs="Times New Roman"/>
          <w:color w:val="000000"/>
          <w:sz w:val="24"/>
          <w:szCs w:val="24"/>
        </w:rPr>
        <w:t>Байбородова, Л. В. Доступность дополнительного образования детей на селе: проблемы и пути их решения [Текст] / Л. В. Байбородова // Образовательная панорама. - 2018. - № 1 (9). - С. 28-33.</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color w:val="000000"/>
          <w:sz w:val="24"/>
          <w:szCs w:val="24"/>
        </w:rPr>
      </w:pPr>
      <w:r w:rsidRPr="00E21ABF">
        <w:rPr>
          <w:rFonts w:ascii="Times New Roman" w:hAnsi="Times New Roman" w:cs="Times New Roman"/>
          <w:color w:val="000000"/>
          <w:sz w:val="24"/>
          <w:szCs w:val="24"/>
        </w:rPr>
        <w:t>Брутова, М.А. Педагогика дополнительного образования: учебное пособие / М.А. Брутова; Сев. (Арктич.) федер. ун-т им. М.В. Ломоносова. – Архангельск: ИД САФУ, 2014 – 218 с.</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color w:val="000000"/>
          <w:sz w:val="24"/>
          <w:szCs w:val="24"/>
        </w:rPr>
      </w:pPr>
      <w:r w:rsidRPr="00E21ABF">
        <w:rPr>
          <w:rFonts w:ascii="Times New Roman" w:hAnsi="Times New Roman" w:cs="Times New Roman"/>
          <w:color w:val="000000"/>
          <w:sz w:val="24"/>
          <w:szCs w:val="24"/>
        </w:rPr>
        <w:t>Золотарева, А. В., Синицын, И. С. Повышение доступности дополнительного образования детей - новый вектор реализации государственной образовательной политики [Текст] / А. В. Золотарева, И. С. Синицын // Образовательная панорама. - 2018. -№ 1 (9). - С. 8-18.</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color w:val="000000"/>
          <w:sz w:val="24"/>
          <w:szCs w:val="24"/>
        </w:rPr>
      </w:pPr>
      <w:r w:rsidRPr="00E21ABF">
        <w:rPr>
          <w:rFonts w:ascii="Times New Roman" w:hAnsi="Times New Roman" w:cs="Times New Roman"/>
          <w:color w:val="000000"/>
          <w:sz w:val="24"/>
          <w:szCs w:val="24"/>
        </w:rPr>
        <w:lastRenderedPageBreak/>
        <w:t>Калугина, М. А. Взаимодействие общего и дополнительного образования детей в профессиональном самоопределении школьников [Текст] / М. А. Калугина // Вестник ЮУрГУ - 2010. - № 23. -С. 112-116.</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sz w:val="24"/>
          <w:szCs w:val="24"/>
        </w:rPr>
      </w:pPr>
      <w:r w:rsidRPr="00E21ABF">
        <w:rPr>
          <w:rFonts w:ascii="Times New Roman" w:hAnsi="Times New Roman" w:cs="Times New Roman"/>
          <w:sz w:val="24"/>
          <w:szCs w:val="24"/>
        </w:rPr>
        <w:t>Концепция развития дополнительного образования детей [Электронный ресурс]. - URL: http://dop.edu.ru/upload/file_api/eb/82/eb82917a-efb7-4e9d-9e32-6ce8df105f69.pdf (Дата обращения: 05.10.2020).</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sz w:val="24"/>
          <w:szCs w:val="24"/>
        </w:rPr>
      </w:pPr>
      <w:r w:rsidRPr="00E21ABF">
        <w:rPr>
          <w:rFonts w:ascii="Times New Roman" w:hAnsi="Times New Roman" w:cs="Times New Roman"/>
          <w:color w:val="000000"/>
          <w:sz w:val="24"/>
          <w:szCs w:val="24"/>
        </w:rPr>
        <w:t>Конькова, Н. Л. О доступности дополнительного образования в сельской местности [Электронный ресурс] / Н. Л. Конькова. - URL: http://zhurnalpoznanie.ru/servisy/publik/publ?id=3769 (Дата обращения: 30.09.2020).</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sz w:val="24"/>
          <w:szCs w:val="24"/>
        </w:rPr>
      </w:pPr>
      <w:r w:rsidRPr="00E21ABF">
        <w:rPr>
          <w:rFonts w:ascii="Times New Roman" w:hAnsi="Times New Roman" w:cs="Times New Roman"/>
          <w:sz w:val="24"/>
          <w:szCs w:val="24"/>
        </w:rPr>
        <w:t>Приказ Министерства просвещения РФ от 3 сентября 2019 г. № 467 "Об утверждении Целевой модели развития региональных систем дополнительного образования детей" {Электронный ресурс] – URL: https://www.garant.ru/ (дата обращения 20.09.2020).</w:t>
      </w:r>
    </w:p>
    <w:p w:rsidR="004C62DE" w:rsidRPr="00E21ABF" w:rsidRDefault="004C62DE" w:rsidP="00E21ABF">
      <w:pPr>
        <w:pStyle w:val="a4"/>
        <w:numPr>
          <w:ilvl w:val="0"/>
          <w:numId w:val="4"/>
        </w:numPr>
        <w:spacing w:after="0" w:line="240" w:lineRule="auto"/>
        <w:ind w:left="0" w:firstLine="709"/>
        <w:jc w:val="both"/>
        <w:rPr>
          <w:rFonts w:ascii="Times New Roman" w:hAnsi="Times New Roman" w:cs="Times New Roman"/>
          <w:sz w:val="24"/>
          <w:szCs w:val="24"/>
        </w:rPr>
      </w:pPr>
      <w:r w:rsidRPr="00E21ABF">
        <w:rPr>
          <w:rFonts w:ascii="Times New Roman" w:hAnsi="Times New Roman" w:cs="Times New Roman"/>
          <w:sz w:val="24"/>
          <w:szCs w:val="24"/>
        </w:rPr>
        <w:t>Региональные аспекты развития инновационного потенциала сельских образовательных учреждений в России: Сб. статей // Материалы Всероссийской научно-практической конференции «Развитие инновационного потенциала сельской школы: возможности и перспективы. Комплексные сельские образовательные системы как перспективные модели для возрождения и развития сельского социума в России». – М.: Исследовательский центр проблем качества подготовки специалистов, 2008. – 252 с.</w:t>
      </w:r>
    </w:p>
    <w:p w:rsidR="003C19A9" w:rsidRPr="00E21ABF" w:rsidRDefault="003C19A9" w:rsidP="00E21ABF">
      <w:pPr>
        <w:spacing w:after="0" w:line="240" w:lineRule="auto"/>
        <w:rPr>
          <w:rFonts w:ascii="Times New Roman" w:hAnsi="Times New Roman" w:cs="Times New Roman"/>
          <w:sz w:val="24"/>
          <w:szCs w:val="24"/>
        </w:rPr>
      </w:pPr>
      <w:r w:rsidRPr="00E21ABF">
        <w:rPr>
          <w:rFonts w:ascii="Times New Roman" w:hAnsi="Times New Roman" w:cs="Times New Roman"/>
          <w:sz w:val="24"/>
          <w:szCs w:val="24"/>
        </w:rPr>
        <w:br w:type="page"/>
      </w:r>
    </w:p>
    <w:p w:rsidR="00B653C9" w:rsidRPr="00E21ABF" w:rsidRDefault="00B653C9" w:rsidP="00E21ABF">
      <w:pPr>
        <w:spacing w:after="0" w:line="240" w:lineRule="auto"/>
        <w:ind w:firstLine="709"/>
        <w:jc w:val="right"/>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lastRenderedPageBreak/>
        <w:t>Приложение 1.</w:t>
      </w:r>
    </w:p>
    <w:p w:rsidR="00B653C9" w:rsidRPr="00E21ABF" w:rsidRDefault="00B653C9" w:rsidP="00E21ABF">
      <w:pPr>
        <w:spacing w:after="0" w:line="240" w:lineRule="auto"/>
        <w:ind w:firstLine="709"/>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Дорожная карта модели.</w:t>
      </w:r>
    </w:p>
    <w:tbl>
      <w:tblPr>
        <w:tblStyle w:val="a5"/>
        <w:tblW w:w="0" w:type="auto"/>
        <w:tblLook w:val="04A0"/>
      </w:tblPr>
      <w:tblGrid>
        <w:gridCol w:w="675"/>
        <w:gridCol w:w="3119"/>
        <w:gridCol w:w="2028"/>
        <w:gridCol w:w="2028"/>
        <w:gridCol w:w="2181"/>
      </w:tblGrid>
      <w:tr w:rsidR="00B653C9" w:rsidRPr="00E21ABF" w:rsidTr="007B0C8F">
        <w:tc>
          <w:tcPr>
            <w:tcW w:w="675" w:type="dxa"/>
          </w:tcPr>
          <w:p w:rsidR="00B653C9" w:rsidRPr="00E21ABF" w:rsidRDefault="00B653C9"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 п/п</w:t>
            </w:r>
          </w:p>
        </w:tc>
        <w:tc>
          <w:tcPr>
            <w:tcW w:w="3119" w:type="dxa"/>
          </w:tcPr>
          <w:p w:rsidR="00B653C9" w:rsidRPr="00E21ABF" w:rsidRDefault="00B653C9"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мероприятие</w:t>
            </w:r>
          </w:p>
        </w:tc>
        <w:tc>
          <w:tcPr>
            <w:tcW w:w="2028" w:type="dxa"/>
          </w:tcPr>
          <w:p w:rsidR="00B653C9" w:rsidRPr="00E21ABF" w:rsidRDefault="00B653C9"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Срок проведения</w:t>
            </w:r>
          </w:p>
        </w:tc>
        <w:tc>
          <w:tcPr>
            <w:tcW w:w="2028" w:type="dxa"/>
          </w:tcPr>
          <w:p w:rsidR="00B653C9" w:rsidRPr="00E21ABF" w:rsidRDefault="00B653C9"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ответственный</w:t>
            </w:r>
          </w:p>
        </w:tc>
        <w:tc>
          <w:tcPr>
            <w:tcW w:w="2181" w:type="dxa"/>
          </w:tcPr>
          <w:p w:rsidR="00B653C9" w:rsidRPr="00E21ABF" w:rsidRDefault="00B653C9"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результат</w:t>
            </w:r>
          </w:p>
        </w:tc>
      </w:tr>
      <w:tr w:rsidR="007B0C8F" w:rsidRPr="00E21ABF" w:rsidTr="000A79E4">
        <w:tc>
          <w:tcPr>
            <w:tcW w:w="10031" w:type="dxa"/>
            <w:gridSpan w:val="5"/>
          </w:tcPr>
          <w:p w:rsidR="007B0C8F" w:rsidRPr="00E21ABF" w:rsidRDefault="007B0C8F"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1 этап</w:t>
            </w:r>
          </w:p>
        </w:tc>
      </w:tr>
      <w:tr w:rsidR="00B653C9" w:rsidRPr="00E21ABF" w:rsidTr="007B0C8F">
        <w:tc>
          <w:tcPr>
            <w:tcW w:w="675" w:type="dxa"/>
          </w:tcPr>
          <w:p w:rsidR="00B653C9" w:rsidRPr="00E21ABF" w:rsidRDefault="00B31E8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1</w:t>
            </w:r>
          </w:p>
        </w:tc>
        <w:tc>
          <w:tcPr>
            <w:tcW w:w="3119" w:type="dxa"/>
          </w:tcPr>
          <w:p w:rsidR="00B653C9" w:rsidRPr="00E21ABF" w:rsidRDefault="00B31E8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Изучение </w:t>
            </w:r>
            <w:r w:rsidRPr="00E21ABF">
              <w:rPr>
                <w:rFonts w:ascii="Times New Roman" w:hAnsi="Times New Roman" w:cs="Times New Roman"/>
                <w:sz w:val="24"/>
                <w:szCs w:val="24"/>
              </w:rPr>
              <w:t>образовательных потребностей учащихся разных возрастов, проживающих в сельской местности</w:t>
            </w:r>
            <w:r w:rsidR="00807515" w:rsidRPr="00E21ABF">
              <w:rPr>
                <w:rFonts w:ascii="Times New Roman" w:hAnsi="Times New Roman" w:cs="Times New Roman"/>
                <w:sz w:val="24"/>
                <w:szCs w:val="24"/>
              </w:rPr>
              <w:t>.</w:t>
            </w:r>
          </w:p>
        </w:tc>
        <w:tc>
          <w:tcPr>
            <w:tcW w:w="2028" w:type="dxa"/>
          </w:tcPr>
          <w:p w:rsidR="00B653C9" w:rsidRPr="00E21ABF" w:rsidRDefault="00AD0F9A"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Сентябрь октябрь</w:t>
            </w:r>
            <w:r w:rsidR="00B31E8F" w:rsidRPr="00E21ABF">
              <w:rPr>
                <w:rFonts w:ascii="Times New Roman" w:hAnsi="Times New Roman" w:cs="Times New Roman"/>
                <w:color w:val="000000"/>
                <w:sz w:val="24"/>
                <w:szCs w:val="24"/>
                <w:shd w:val="clear" w:color="auto" w:fill="FFFFFF"/>
              </w:rPr>
              <w:t xml:space="preserve"> 202</w:t>
            </w:r>
            <w:r w:rsidRPr="00E21ABF">
              <w:rPr>
                <w:rFonts w:ascii="Times New Roman" w:hAnsi="Times New Roman" w:cs="Times New Roman"/>
                <w:color w:val="000000"/>
                <w:sz w:val="24"/>
                <w:szCs w:val="24"/>
                <w:shd w:val="clear" w:color="auto" w:fill="FFFFFF"/>
              </w:rPr>
              <w:t>1</w:t>
            </w:r>
            <w:r w:rsidR="00B31E8F" w:rsidRPr="00E21ABF">
              <w:rPr>
                <w:rFonts w:ascii="Times New Roman" w:hAnsi="Times New Roman" w:cs="Times New Roman"/>
                <w:color w:val="000000"/>
                <w:sz w:val="24"/>
                <w:szCs w:val="24"/>
                <w:shd w:val="clear" w:color="auto" w:fill="FFFFFF"/>
              </w:rPr>
              <w:t>г.</w:t>
            </w:r>
          </w:p>
        </w:tc>
        <w:tc>
          <w:tcPr>
            <w:tcW w:w="2028" w:type="dxa"/>
          </w:tcPr>
          <w:p w:rsidR="00B653C9" w:rsidRPr="00E21ABF" w:rsidRDefault="00B31E8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Зам. </w:t>
            </w:r>
            <w:r w:rsidR="00AD0F9A" w:rsidRPr="00E21ABF">
              <w:rPr>
                <w:rFonts w:ascii="Times New Roman" w:hAnsi="Times New Roman" w:cs="Times New Roman"/>
                <w:color w:val="000000"/>
                <w:sz w:val="24"/>
                <w:szCs w:val="24"/>
                <w:shd w:val="clear" w:color="auto" w:fill="FFFFFF"/>
              </w:rPr>
              <w:t>Д</w:t>
            </w:r>
            <w:r w:rsidRPr="00E21ABF">
              <w:rPr>
                <w:rFonts w:ascii="Times New Roman" w:hAnsi="Times New Roman" w:cs="Times New Roman"/>
                <w:color w:val="000000"/>
                <w:sz w:val="24"/>
                <w:szCs w:val="24"/>
                <w:shd w:val="clear" w:color="auto" w:fill="FFFFFF"/>
              </w:rPr>
              <w:t>иректора</w:t>
            </w:r>
          </w:p>
          <w:p w:rsidR="00AD0F9A" w:rsidRPr="00E21ABF" w:rsidRDefault="00AD0F9A"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 МОЦ</w:t>
            </w:r>
          </w:p>
        </w:tc>
        <w:tc>
          <w:tcPr>
            <w:tcW w:w="2181" w:type="dxa"/>
          </w:tcPr>
          <w:p w:rsidR="00B653C9" w:rsidRPr="00E21ABF" w:rsidRDefault="00B31E8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Перечень востребованных направлений дополнительного образования участниками образовательных отношений, проживающих на селе.</w:t>
            </w:r>
          </w:p>
        </w:tc>
      </w:tr>
      <w:tr w:rsidR="00807515" w:rsidRPr="00E21ABF" w:rsidTr="007B0C8F">
        <w:tc>
          <w:tcPr>
            <w:tcW w:w="675" w:type="dxa"/>
          </w:tcPr>
          <w:p w:rsidR="00807515"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2</w:t>
            </w:r>
          </w:p>
        </w:tc>
        <w:tc>
          <w:tcPr>
            <w:tcW w:w="3119" w:type="dxa"/>
          </w:tcPr>
          <w:p w:rsidR="00807515"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sz w:val="24"/>
                <w:szCs w:val="24"/>
              </w:rPr>
              <w:t>Изучение материально-технических возможностей сельских общеобразовательных организаций.</w:t>
            </w:r>
          </w:p>
        </w:tc>
        <w:tc>
          <w:tcPr>
            <w:tcW w:w="2028" w:type="dxa"/>
          </w:tcPr>
          <w:p w:rsidR="00807515" w:rsidRPr="00E21ABF" w:rsidRDefault="00AD0F9A"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Сентябрь октябрь 2021г.</w:t>
            </w:r>
          </w:p>
        </w:tc>
        <w:tc>
          <w:tcPr>
            <w:tcW w:w="2028" w:type="dxa"/>
          </w:tcPr>
          <w:p w:rsidR="00807515"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Зам. </w:t>
            </w:r>
            <w:r w:rsidR="00AD0F9A" w:rsidRPr="00E21ABF">
              <w:rPr>
                <w:rFonts w:ascii="Times New Roman" w:hAnsi="Times New Roman" w:cs="Times New Roman"/>
                <w:color w:val="000000"/>
                <w:sz w:val="24"/>
                <w:szCs w:val="24"/>
                <w:shd w:val="clear" w:color="auto" w:fill="FFFFFF"/>
              </w:rPr>
              <w:t>Д</w:t>
            </w:r>
            <w:r w:rsidRPr="00E21ABF">
              <w:rPr>
                <w:rFonts w:ascii="Times New Roman" w:hAnsi="Times New Roman" w:cs="Times New Roman"/>
                <w:color w:val="000000"/>
                <w:sz w:val="24"/>
                <w:szCs w:val="24"/>
                <w:shd w:val="clear" w:color="auto" w:fill="FFFFFF"/>
              </w:rPr>
              <w:t>иректора</w:t>
            </w:r>
          </w:p>
          <w:p w:rsidR="00AD0F9A" w:rsidRPr="00E21ABF" w:rsidRDefault="00AD0F9A"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МОЦ</w:t>
            </w:r>
          </w:p>
        </w:tc>
        <w:tc>
          <w:tcPr>
            <w:tcW w:w="2181" w:type="dxa"/>
          </w:tcPr>
          <w:p w:rsidR="00807515"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Составление раздела материально-технического обеспечения реализации программ, составление формы договора о сотрудничестве с ОО сел</w:t>
            </w:r>
          </w:p>
        </w:tc>
      </w:tr>
      <w:tr w:rsidR="00B653C9" w:rsidRPr="00E21ABF" w:rsidTr="007B0C8F">
        <w:tc>
          <w:tcPr>
            <w:tcW w:w="675" w:type="dxa"/>
          </w:tcPr>
          <w:p w:rsidR="00B653C9"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3</w:t>
            </w:r>
          </w:p>
        </w:tc>
        <w:tc>
          <w:tcPr>
            <w:tcW w:w="3119" w:type="dxa"/>
          </w:tcPr>
          <w:p w:rsidR="00B653C9"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Разработка дополнительных общеобразовательных общеразвивающих программ, подбор форм и методов для обеспечения доступности программ для учащихся, проживающих в сельской местности.</w:t>
            </w:r>
          </w:p>
        </w:tc>
        <w:tc>
          <w:tcPr>
            <w:tcW w:w="2028" w:type="dxa"/>
          </w:tcPr>
          <w:p w:rsidR="00B653C9"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Сентябрь 202</w:t>
            </w:r>
            <w:r w:rsidR="00AD0F9A"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г.</w:t>
            </w:r>
          </w:p>
        </w:tc>
        <w:tc>
          <w:tcPr>
            <w:tcW w:w="2028" w:type="dxa"/>
          </w:tcPr>
          <w:p w:rsidR="00B653C9"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Педагоги ДО, методист</w:t>
            </w:r>
          </w:p>
        </w:tc>
        <w:tc>
          <w:tcPr>
            <w:tcW w:w="2181" w:type="dxa"/>
          </w:tcPr>
          <w:p w:rsidR="00B653C9" w:rsidRPr="00E21ABF" w:rsidRDefault="00807515"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Программы ДООП</w:t>
            </w:r>
          </w:p>
        </w:tc>
      </w:tr>
      <w:tr w:rsidR="004E08DF" w:rsidRPr="00E21ABF" w:rsidTr="007B0C8F">
        <w:tc>
          <w:tcPr>
            <w:tcW w:w="675" w:type="dxa"/>
          </w:tcPr>
          <w:p w:rsidR="004E08DF"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5</w:t>
            </w:r>
          </w:p>
        </w:tc>
        <w:tc>
          <w:tcPr>
            <w:tcW w:w="3119" w:type="dxa"/>
          </w:tcPr>
          <w:p w:rsidR="004E08DF"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Составление расписания занятий, календарно-учебных графиков</w:t>
            </w:r>
          </w:p>
        </w:tc>
        <w:tc>
          <w:tcPr>
            <w:tcW w:w="2028" w:type="dxa"/>
          </w:tcPr>
          <w:p w:rsidR="004E08DF"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сентябрь</w:t>
            </w:r>
          </w:p>
        </w:tc>
        <w:tc>
          <w:tcPr>
            <w:tcW w:w="2028" w:type="dxa"/>
          </w:tcPr>
          <w:p w:rsidR="004E08DF"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Педагоги ДО, зам.</w:t>
            </w:r>
            <w:r w:rsidR="00B17E8B" w:rsidRPr="00E21ABF">
              <w:rPr>
                <w:rFonts w:ascii="Times New Roman" w:hAnsi="Times New Roman" w:cs="Times New Roman"/>
                <w:color w:val="000000"/>
                <w:sz w:val="24"/>
                <w:szCs w:val="24"/>
                <w:shd w:val="clear" w:color="auto" w:fill="FFFFFF"/>
              </w:rPr>
              <w:t xml:space="preserve"> </w:t>
            </w:r>
            <w:r w:rsidRPr="00E21ABF">
              <w:rPr>
                <w:rFonts w:ascii="Times New Roman" w:hAnsi="Times New Roman" w:cs="Times New Roman"/>
                <w:color w:val="000000"/>
                <w:sz w:val="24"/>
                <w:szCs w:val="24"/>
                <w:shd w:val="clear" w:color="auto" w:fill="FFFFFF"/>
              </w:rPr>
              <w:t>директора</w:t>
            </w:r>
          </w:p>
        </w:tc>
        <w:tc>
          <w:tcPr>
            <w:tcW w:w="2181" w:type="dxa"/>
          </w:tcPr>
          <w:p w:rsidR="004E08DF" w:rsidRPr="00E21ABF" w:rsidRDefault="00694FF4"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 xml:space="preserve">Нормативные документы </w:t>
            </w:r>
          </w:p>
        </w:tc>
      </w:tr>
      <w:tr w:rsidR="007B0C8F" w:rsidRPr="00E21ABF" w:rsidTr="000A79E4">
        <w:tc>
          <w:tcPr>
            <w:tcW w:w="10031" w:type="dxa"/>
            <w:gridSpan w:val="5"/>
          </w:tcPr>
          <w:p w:rsidR="007B0C8F" w:rsidRPr="00E21ABF" w:rsidRDefault="007B0C8F"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t>2 этап</w:t>
            </w:r>
          </w:p>
        </w:tc>
      </w:tr>
      <w:tr w:rsidR="00B653C9" w:rsidRPr="00E21ABF" w:rsidTr="007B0C8F">
        <w:tc>
          <w:tcPr>
            <w:tcW w:w="675" w:type="dxa"/>
          </w:tcPr>
          <w:p w:rsidR="00B653C9" w:rsidRPr="00E21ABF" w:rsidRDefault="00CD5FA7"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6</w:t>
            </w:r>
          </w:p>
        </w:tc>
        <w:tc>
          <w:tcPr>
            <w:tcW w:w="3119" w:type="dxa"/>
          </w:tcPr>
          <w:p w:rsidR="00B653C9"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Реализация дополнительных общеобразовательных общеразвивающих программ различной направленности</w:t>
            </w:r>
          </w:p>
        </w:tc>
        <w:tc>
          <w:tcPr>
            <w:tcW w:w="2028" w:type="dxa"/>
          </w:tcPr>
          <w:p w:rsidR="00B653C9"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Сентябрь – май 202</w:t>
            </w:r>
            <w:r w:rsidR="00AD0F9A"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-202</w:t>
            </w:r>
            <w:r w:rsidR="00AD0F9A"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учебный год</w:t>
            </w:r>
          </w:p>
        </w:tc>
        <w:tc>
          <w:tcPr>
            <w:tcW w:w="2028" w:type="dxa"/>
          </w:tcPr>
          <w:p w:rsidR="00B653C9" w:rsidRPr="00E21ABF" w:rsidRDefault="004E08D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Педагоги ДО, методист</w:t>
            </w:r>
          </w:p>
        </w:tc>
        <w:tc>
          <w:tcPr>
            <w:tcW w:w="2181" w:type="dxa"/>
          </w:tcPr>
          <w:p w:rsidR="00B653C9" w:rsidRPr="00E21ABF" w:rsidRDefault="001F24CE" w:rsidP="00E21ABF">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026" style="position:absolute;left:0;text-align:left;margin-left:85.55pt;margin-top:35pt;width:28.5pt;height:16.5pt;z-index:251658240;mso-position-horizontal-relative:text;mso-position-vertical-relative:text" fillcolor="white [3212]" stroked="f"/>
              </w:pict>
            </w:r>
            <w:r w:rsidR="004E08DF" w:rsidRPr="00E21ABF">
              <w:rPr>
                <w:rFonts w:ascii="Times New Roman" w:hAnsi="Times New Roman" w:cs="Times New Roman"/>
                <w:color w:val="000000"/>
                <w:sz w:val="24"/>
                <w:szCs w:val="24"/>
                <w:shd w:val="clear" w:color="auto" w:fill="FFFFFF"/>
              </w:rPr>
              <w:t>Освоение учащимися учебных материалов по учебным планам</w:t>
            </w:r>
          </w:p>
        </w:tc>
      </w:tr>
      <w:tr w:rsidR="00CD5FA7" w:rsidRPr="00E21ABF" w:rsidTr="007B0C8F">
        <w:tc>
          <w:tcPr>
            <w:tcW w:w="675" w:type="dxa"/>
          </w:tcPr>
          <w:p w:rsidR="00CD5FA7"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7</w:t>
            </w:r>
          </w:p>
        </w:tc>
        <w:tc>
          <w:tcPr>
            <w:tcW w:w="3119" w:type="dxa"/>
          </w:tcPr>
          <w:p w:rsidR="00CD5FA7" w:rsidRPr="00E21ABF" w:rsidRDefault="00CD5FA7"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sz w:val="24"/>
                <w:szCs w:val="24"/>
              </w:rPr>
              <w:t>Вовлечение учащихся из сельской местности на участие в конкурсах и мероприятиях учрежденческого, муниципального, регионального уровня</w:t>
            </w:r>
          </w:p>
        </w:tc>
        <w:tc>
          <w:tcPr>
            <w:tcW w:w="2028" w:type="dxa"/>
          </w:tcPr>
          <w:p w:rsidR="00CD5FA7" w:rsidRPr="00E21ABF" w:rsidRDefault="00CD5FA7"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Сентябрь – май 202</w:t>
            </w:r>
            <w:r w:rsidR="00AD0F9A" w:rsidRPr="00E21ABF">
              <w:rPr>
                <w:rFonts w:ascii="Times New Roman" w:hAnsi="Times New Roman" w:cs="Times New Roman"/>
                <w:color w:val="000000"/>
                <w:sz w:val="24"/>
                <w:szCs w:val="24"/>
                <w:shd w:val="clear" w:color="auto" w:fill="FFFFFF"/>
              </w:rPr>
              <w:t>1</w:t>
            </w:r>
            <w:r w:rsidRPr="00E21ABF">
              <w:rPr>
                <w:rFonts w:ascii="Times New Roman" w:hAnsi="Times New Roman" w:cs="Times New Roman"/>
                <w:color w:val="000000"/>
                <w:sz w:val="24"/>
                <w:szCs w:val="24"/>
                <w:shd w:val="clear" w:color="auto" w:fill="FFFFFF"/>
              </w:rPr>
              <w:t>-202</w:t>
            </w:r>
            <w:r w:rsidR="00AD0F9A"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учебный год</w:t>
            </w:r>
          </w:p>
        </w:tc>
        <w:tc>
          <w:tcPr>
            <w:tcW w:w="2028" w:type="dxa"/>
          </w:tcPr>
          <w:p w:rsidR="00CD5FA7" w:rsidRPr="00E21ABF" w:rsidRDefault="00CD5FA7"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Педагоги ДО, методист</w:t>
            </w:r>
          </w:p>
        </w:tc>
        <w:tc>
          <w:tcPr>
            <w:tcW w:w="2181" w:type="dxa"/>
          </w:tcPr>
          <w:p w:rsidR="00CD5FA7" w:rsidRPr="00E21ABF" w:rsidRDefault="00CD5FA7"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Участие в конкурсах и соревнованиях</w:t>
            </w:r>
          </w:p>
        </w:tc>
      </w:tr>
      <w:tr w:rsidR="007B0C8F" w:rsidRPr="00E21ABF" w:rsidTr="000A79E4">
        <w:tc>
          <w:tcPr>
            <w:tcW w:w="10031" w:type="dxa"/>
            <w:gridSpan w:val="5"/>
          </w:tcPr>
          <w:p w:rsidR="007B0C8F" w:rsidRPr="00E21ABF" w:rsidRDefault="007B0C8F" w:rsidP="00E21ABF">
            <w:pPr>
              <w:jc w:val="both"/>
              <w:rPr>
                <w:rFonts w:ascii="Times New Roman" w:hAnsi="Times New Roman" w:cs="Times New Roman"/>
                <w:b/>
                <w:color w:val="000000"/>
                <w:sz w:val="24"/>
                <w:szCs w:val="24"/>
                <w:shd w:val="clear" w:color="auto" w:fill="FFFFFF"/>
              </w:rPr>
            </w:pPr>
            <w:r w:rsidRPr="00E21ABF">
              <w:rPr>
                <w:rFonts w:ascii="Times New Roman" w:hAnsi="Times New Roman" w:cs="Times New Roman"/>
                <w:b/>
                <w:color w:val="000000"/>
                <w:sz w:val="24"/>
                <w:szCs w:val="24"/>
                <w:shd w:val="clear" w:color="auto" w:fill="FFFFFF"/>
              </w:rPr>
              <w:lastRenderedPageBreak/>
              <w:t>3 этап</w:t>
            </w:r>
          </w:p>
        </w:tc>
      </w:tr>
      <w:tr w:rsidR="007B0C8F" w:rsidRPr="00E21ABF" w:rsidTr="007B0C8F">
        <w:tc>
          <w:tcPr>
            <w:tcW w:w="675" w:type="dxa"/>
          </w:tcPr>
          <w:p w:rsidR="007B0C8F"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8</w:t>
            </w:r>
          </w:p>
        </w:tc>
        <w:tc>
          <w:tcPr>
            <w:tcW w:w="3119" w:type="dxa"/>
          </w:tcPr>
          <w:p w:rsidR="007B0C8F" w:rsidRPr="00E21ABF" w:rsidRDefault="007B0C8F"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Мониторинг результатов реализации модели. Аналитический отчет</w:t>
            </w:r>
          </w:p>
        </w:tc>
        <w:tc>
          <w:tcPr>
            <w:tcW w:w="2028" w:type="dxa"/>
          </w:tcPr>
          <w:p w:rsidR="007B0C8F"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Май 202</w:t>
            </w:r>
            <w:r w:rsidR="00AD0F9A"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 xml:space="preserve"> г.</w:t>
            </w:r>
          </w:p>
        </w:tc>
        <w:tc>
          <w:tcPr>
            <w:tcW w:w="2028" w:type="dxa"/>
          </w:tcPr>
          <w:p w:rsidR="007B0C8F"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Зам.директора, методист</w:t>
            </w:r>
          </w:p>
        </w:tc>
        <w:tc>
          <w:tcPr>
            <w:tcW w:w="2181" w:type="dxa"/>
          </w:tcPr>
          <w:p w:rsidR="007B0C8F"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Отчетная документация, корректировка модели</w:t>
            </w:r>
          </w:p>
        </w:tc>
      </w:tr>
      <w:tr w:rsidR="00CD5FA7" w:rsidRPr="00E21ABF" w:rsidTr="007B0C8F">
        <w:tc>
          <w:tcPr>
            <w:tcW w:w="675" w:type="dxa"/>
          </w:tcPr>
          <w:p w:rsidR="00CD5FA7"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9</w:t>
            </w:r>
          </w:p>
        </w:tc>
        <w:tc>
          <w:tcPr>
            <w:tcW w:w="3119" w:type="dxa"/>
          </w:tcPr>
          <w:p w:rsidR="00CD5FA7" w:rsidRPr="00E21ABF" w:rsidRDefault="00CD5FA7"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sz w:val="24"/>
                <w:szCs w:val="24"/>
              </w:rPr>
              <w:t xml:space="preserve">Обобщение и трансляция опыта внедрения Модели </w:t>
            </w:r>
            <w:r w:rsidR="00CE488B" w:rsidRPr="00E21ABF">
              <w:rPr>
                <w:rFonts w:ascii="Times New Roman" w:hAnsi="Times New Roman" w:cs="Times New Roman"/>
                <w:sz w:val="24"/>
                <w:szCs w:val="24"/>
              </w:rPr>
              <w:t>доступности дополнительного образования для села</w:t>
            </w:r>
            <w:r w:rsidRPr="00E21ABF">
              <w:rPr>
                <w:rFonts w:ascii="Times New Roman" w:hAnsi="Times New Roman" w:cs="Times New Roman"/>
                <w:sz w:val="24"/>
                <w:szCs w:val="24"/>
              </w:rPr>
              <w:t>: СМИ, участие (проведение) методических мероприятий</w:t>
            </w:r>
          </w:p>
        </w:tc>
        <w:tc>
          <w:tcPr>
            <w:tcW w:w="2028" w:type="dxa"/>
          </w:tcPr>
          <w:p w:rsidR="00CD5FA7"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Май 202</w:t>
            </w:r>
            <w:r w:rsidR="00AD0F9A" w:rsidRPr="00E21ABF">
              <w:rPr>
                <w:rFonts w:ascii="Times New Roman" w:hAnsi="Times New Roman" w:cs="Times New Roman"/>
                <w:color w:val="000000"/>
                <w:sz w:val="24"/>
                <w:szCs w:val="24"/>
                <w:shd w:val="clear" w:color="auto" w:fill="FFFFFF"/>
              </w:rPr>
              <w:t>2</w:t>
            </w:r>
            <w:r w:rsidRPr="00E21ABF">
              <w:rPr>
                <w:rFonts w:ascii="Times New Roman" w:hAnsi="Times New Roman" w:cs="Times New Roman"/>
                <w:color w:val="000000"/>
                <w:sz w:val="24"/>
                <w:szCs w:val="24"/>
                <w:shd w:val="clear" w:color="auto" w:fill="FFFFFF"/>
              </w:rPr>
              <w:t>г.</w:t>
            </w:r>
          </w:p>
        </w:tc>
        <w:tc>
          <w:tcPr>
            <w:tcW w:w="2028" w:type="dxa"/>
          </w:tcPr>
          <w:p w:rsidR="00CD5FA7" w:rsidRPr="00E21ABF" w:rsidRDefault="00CE488B"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Зам.директора, методист</w:t>
            </w:r>
          </w:p>
        </w:tc>
        <w:tc>
          <w:tcPr>
            <w:tcW w:w="2181" w:type="dxa"/>
          </w:tcPr>
          <w:p w:rsidR="00CD5FA7" w:rsidRPr="00E21ABF" w:rsidRDefault="00597E8D" w:rsidP="00E21ABF">
            <w:pPr>
              <w:jc w:val="both"/>
              <w:rPr>
                <w:rFonts w:ascii="Times New Roman" w:hAnsi="Times New Roman" w:cs="Times New Roman"/>
                <w:color w:val="000000"/>
                <w:sz w:val="24"/>
                <w:szCs w:val="24"/>
                <w:shd w:val="clear" w:color="auto" w:fill="FFFFFF"/>
              </w:rPr>
            </w:pPr>
            <w:r w:rsidRPr="00E21ABF">
              <w:rPr>
                <w:rFonts w:ascii="Times New Roman" w:hAnsi="Times New Roman" w:cs="Times New Roman"/>
                <w:color w:val="000000"/>
                <w:sz w:val="24"/>
                <w:szCs w:val="24"/>
                <w:shd w:val="clear" w:color="auto" w:fill="FFFFFF"/>
              </w:rPr>
              <w:t>Соответствие</w:t>
            </w:r>
            <w:r w:rsidR="00CE488B" w:rsidRPr="00E21ABF">
              <w:rPr>
                <w:rFonts w:ascii="Times New Roman" w:hAnsi="Times New Roman" w:cs="Times New Roman"/>
                <w:color w:val="000000"/>
                <w:sz w:val="24"/>
                <w:szCs w:val="24"/>
                <w:shd w:val="clear" w:color="auto" w:fill="FFFFFF"/>
              </w:rPr>
              <w:t xml:space="preserve"> образовательной деятельности ЦРТ им.П.П.Бажова современным тенденциям развития дополнительного образования.</w:t>
            </w:r>
          </w:p>
        </w:tc>
      </w:tr>
    </w:tbl>
    <w:p w:rsidR="00B653C9" w:rsidRPr="00E21ABF" w:rsidRDefault="00B653C9" w:rsidP="00E21ABF">
      <w:pPr>
        <w:spacing w:after="0" w:line="240" w:lineRule="auto"/>
        <w:ind w:firstLine="709"/>
        <w:jc w:val="both"/>
        <w:rPr>
          <w:rFonts w:ascii="Times New Roman" w:hAnsi="Times New Roman" w:cs="Times New Roman"/>
          <w:b/>
          <w:color w:val="000000"/>
          <w:sz w:val="24"/>
          <w:szCs w:val="24"/>
          <w:shd w:val="clear" w:color="auto" w:fill="FFFFFF"/>
        </w:rPr>
      </w:pPr>
    </w:p>
    <w:p w:rsidR="00B653C9" w:rsidRPr="00E21ABF" w:rsidRDefault="00B653C9" w:rsidP="00E21ABF">
      <w:pPr>
        <w:spacing w:after="0" w:line="240" w:lineRule="auto"/>
        <w:ind w:firstLine="709"/>
        <w:jc w:val="both"/>
        <w:rPr>
          <w:rFonts w:ascii="Times New Roman" w:hAnsi="Times New Roman" w:cs="Times New Roman"/>
          <w:b/>
          <w:color w:val="000000"/>
          <w:sz w:val="24"/>
          <w:szCs w:val="24"/>
          <w:shd w:val="clear" w:color="auto" w:fill="FFFFFF"/>
        </w:rPr>
      </w:pPr>
    </w:p>
    <w:p w:rsidR="00B653C9" w:rsidRPr="00E21ABF" w:rsidRDefault="001F24CE" w:rsidP="00E21AB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left:0;text-align:left;margin-left:482.55pt;margin-top:325.55pt;width:28.5pt;height:16.5pt;z-index:251659264" fillcolor="white [3212]" stroked="f"/>
        </w:pict>
      </w:r>
    </w:p>
    <w:sectPr w:rsidR="00B653C9" w:rsidRPr="00E21ABF" w:rsidSect="006F79E1">
      <w:foot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55" w:rsidRDefault="005F1155" w:rsidP="006F79E1">
      <w:pPr>
        <w:spacing w:after="0" w:line="240" w:lineRule="auto"/>
      </w:pPr>
      <w:r>
        <w:separator/>
      </w:r>
    </w:p>
  </w:endnote>
  <w:endnote w:type="continuationSeparator" w:id="1">
    <w:p w:rsidR="005F1155" w:rsidRDefault="005F1155" w:rsidP="006F7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695"/>
      <w:docPartObj>
        <w:docPartGallery w:val="Page Numbers (Bottom of Page)"/>
        <w:docPartUnique/>
      </w:docPartObj>
    </w:sdtPr>
    <w:sdtContent>
      <w:p w:rsidR="000A79E4" w:rsidRDefault="001F24CE">
        <w:pPr>
          <w:pStyle w:val="a8"/>
          <w:jc w:val="right"/>
        </w:pPr>
        <w:r>
          <w:rPr>
            <w:noProof/>
          </w:rPr>
          <w:fldChar w:fldCharType="begin"/>
        </w:r>
        <w:r w:rsidR="001A464F">
          <w:rPr>
            <w:noProof/>
          </w:rPr>
          <w:instrText xml:space="preserve"> PAGE   \* MERGEFORMAT </w:instrText>
        </w:r>
        <w:r>
          <w:rPr>
            <w:noProof/>
          </w:rPr>
          <w:fldChar w:fldCharType="separate"/>
        </w:r>
        <w:r w:rsidR="00C34445">
          <w:rPr>
            <w:noProof/>
          </w:rPr>
          <w:t>2</w:t>
        </w:r>
        <w:r>
          <w:rPr>
            <w:noProof/>
          </w:rPr>
          <w:fldChar w:fldCharType="end"/>
        </w:r>
      </w:p>
    </w:sdtContent>
  </w:sdt>
  <w:p w:rsidR="000A79E4" w:rsidRDefault="000A79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55" w:rsidRDefault="005F1155" w:rsidP="006F79E1">
      <w:pPr>
        <w:spacing w:after="0" w:line="240" w:lineRule="auto"/>
      </w:pPr>
      <w:r>
        <w:separator/>
      </w:r>
    </w:p>
  </w:footnote>
  <w:footnote w:type="continuationSeparator" w:id="1">
    <w:p w:rsidR="005F1155" w:rsidRDefault="005F1155" w:rsidP="006F7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268"/>
    <w:multiLevelType w:val="hybridMultilevel"/>
    <w:tmpl w:val="DA128656"/>
    <w:lvl w:ilvl="0" w:tplc="0B7AB8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B72636"/>
    <w:multiLevelType w:val="hybridMultilevel"/>
    <w:tmpl w:val="1D7EACF2"/>
    <w:lvl w:ilvl="0" w:tplc="0B7AB8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0C3534"/>
    <w:multiLevelType w:val="hybridMultilevel"/>
    <w:tmpl w:val="71E87614"/>
    <w:lvl w:ilvl="0" w:tplc="8BB054F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D63D00"/>
    <w:multiLevelType w:val="multilevel"/>
    <w:tmpl w:val="BB0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B7037"/>
    <w:multiLevelType w:val="hybridMultilevel"/>
    <w:tmpl w:val="2D5EF60C"/>
    <w:lvl w:ilvl="0" w:tplc="DB12D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19227A"/>
    <w:multiLevelType w:val="hybridMultilevel"/>
    <w:tmpl w:val="D87A51C2"/>
    <w:lvl w:ilvl="0" w:tplc="8BB05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o:colormenu v:ext="edit" fillcolor="none [3212]" strokecolor="none"/>
    </o:shapedefaults>
  </w:hdrShapeDefaults>
  <w:footnotePr>
    <w:footnote w:id="0"/>
    <w:footnote w:id="1"/>
  </w:footnotePr>
  <w:endnotePr>
    <w:endnote w:id="0"/>
    <w:endnote w:id="1"/>
  </w:endnotePr>
  <w:compat/>
  <w:rsids>
    <w:rsidRoot w:val="00DB0943"/>
    <w:rsid w:val="00040C69"/>
    <w:rsid w:val="0005479D"/>
    <w:rsid w:val="0006078F"/>
    <w:rsid w:val="00074941"/>
    <w:rsid w:val="000A79E4"/>
    <w:rsid w:val="000C6FEA"/>
    <w:rsid w:val="000E2315"/>
    <w:rsid w:val="000F7976"/>
    <w:rsid w:val="00104BDA"/>
    <w:rsid w:val="001308A5"/>
    <w:rsid w:val="00184394"/>
    <w:rsid w:val="001A464F"/>
    <w:rsid w:val="001C6DDD"/>
    <w:rsid w:val="001D0BCF"/>
    <w:rsid w:val="001F24CE"/>
    <w:rsid w:val="00236E9D"/>
    <w:rsid w:val="00256CDA"/>
    <w:rsid w:val="0027147C"/>
    <w:rsid w:val="002F754E"/>
    <w:rsid w:val="0030755B"/>
    <w:rsid w:val="00327755"/>
    <w:rsid w:val="00374EB0"/>
    <w:rsid w:val="003928C8"/>
    <w:rsid w:val="00395174"/>
    <w:rsid w:val="003A1D61"/>
    <w:rsid w:val="003C19A9"/>
    <w:rsid w:val="00412BCF"/>
    <w:rsid w:val="004748AC"/>
    <w:rsid w:val="004C62DE"/>
    <w:rsid w:val="004D20D7"/>
    <w:rsid w:val="004E08DF"/>
    <w:rsid w:val="00506BB5"/>
    <w:rsid w:val="00511B3A"/>
    <w:rsid w:val="00516951"/>
    <w:rsid w:val="00557493"/>
    <w:rsid w:val="005844C5"/>
    <w:rsid w:val="00592BCF"/>
    <w:rsid w:val="00597E8D"/>
    <w:rsid w:val="005F1155"/>
    <w:rsid w:val="00645624"/>
    <w:rsid w:val="00656155"/>
    <w:rsid w:val="00686518"/>
    <w:rsid w:val="0068738F"/>
    <w:rsid w:val="00694FF4"/>
    <w:rsid w:val="006C39BD"/>
    <w:rsid w:val="006F79E1"/>
    <w:rsid w:val="0070251B"/>
    <w:rsid w:val="00704C6B"/>
    <w:rsid w:val="0070725E"/>
    <w:rsid w:val="00743883"/>
    <w:rsid w:val="00791F6C"/>
    <w:rsid w:val="007B0C8F"/>
    <w:rsid w:val="007F34E4"/>
    <w:rsid w:val="00807515"/>
    <w:rsid w:val="00841E93"/>
    <w:rsid w:val="008C42F9"/>
    <w:rsid w:val="008D2142"/>
    <w:rsid w:val="008D2661"/>
    <w:rsid w:val="008E37E5"/>
    <w:rsid w:val="009842E7"/>
    <w:rsid w:val="009A063B"/>
    <w:rsid w:val="009B239F"/>
    <w:rsid w:val="009C327E"/>
    <w:rsid w:val="009F6BEE"/>
    <w:rsid w:val="00A2152F"/>
    <w:rsid w:val="00AC4847"/>
    <w:rsid w:val="00AD0F9A"/>
    <w:rsid w:val="00AF1DB6"/>
    <w:rsid w:val="00AF3F69"/>
    <w:rsid w:val="00B17E8B"/>
    <w:rsid w:val="00B26155"/>
    <w:rsid w:val="00B31E8F"/>
    <w:rsid w:val="00B53934"/>
    <w:rsid w:val="00B653C9"/>
    <w:rsid w:val="00B678D8"/>
    <w:rsid w:val="00C02EE3"/>
    <w:rsid w:val="00C1500B"/>
    <w:rsid w:val="00C24020"/>
    <w:rsid w:val="00C34445"/>
    <w:rsid w:val="00C738C1"/>
    <w:rsid w:val="00C9431D"/>
    <w:rsid w:val="00CB2588"/>
    <w:rsid w:val="00CD1247"/>
    <w:rsid w:val="00CD5FA7"/>
    <w:rsid w:val="00CE488B"/>
    <w:rsid w:val="00D5478F"/>
    <w:rsid w:val="00DB0943"/>
    <w:rsid w:val="00DD34E3"/>
    <w:rsid w:val="00DE0AAC"/>
    <w:rsid w:val="00E21ABF"/>
    <w:rsid w:val="00E26738"/>
    <w:rsid w:val="00E43025"/>
    <w:rsid w:val="00E5214A"/>
    <w:rsid w:val="00E61983"/>
    <w:rsid w:val="00E90A36"/>
    <w:rsid w:val="00E92EB3"/>
    <w:rsid w:val="00E96C56"/>
    <w:rsid w:val="00F413FB"/>
    <w:rsid w:val="00F577DF"/>
    <w:rsid w:val="00FA0F6D"/>
    <w:rsid w:val="00FA3ABC"/>
    <w:rsid w:val="00FB48BC"/>
    <w:rsid w:val="00FC5299"/>
    <w:rsid w:val="00FC59F4"/>
    <w:rsid w:val="00FF327E"/>
    <w:rsid w:val="00FF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BC"/>
  </w:style>
  <w:style w:type="paragraph" w:styleId="2">
    <w:name w:val="heading 2"/>
    <w:basedOn w:val="a"/>
    <w:link w:val="20"/>
    <w:uiPriority w:val="9"/>
    <w:qFormat/>
    <w:rsid w:val="006F79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F69"/>
    <w:rPr>
      <w:color w:val="0000FF"/>
      <w:u w:val="single"/>
    </w:rPr>
  </w:style>
  <w:style w:type="paragraph" w:styleId="a4">
    <w:name w:val="List Paragraph"/>
    <w:basedOn w:val="a"/>
    <w:uiPriority w:val="34"/>
    <w:qFormat/>
    <w:rsid w:val="0006078F"/>
    <w:pPr>
      <w:ind w:left="720"/>
      <w:contextualSpacing/>
    </w:pPr>
  </w:style>
  <w:style w:type="table" w:styleId="a5">
    <w:name w:val="Table Grid"/>
    <w:basedOn w:val="a1"/>
    <w:uiPriority w:val="59"/>
    <w:rsid w:val="00B653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F79E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F79E1"/>
  </w:style>
  <w:style w:type="paragraph" w:styleId="a8">
    <w:name w:val="footer"/>
    <w:basedOn w:val="a"/>
    <w:link w:val="a9"/>
    <w:uiPriority w:val="99"/>
    <w:unhideWhenUsed/>
    <w:rsid w:val="006F79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79E1"/>
  </w:style>
  <w:style w:type="character" w:customStyle="1" w:styleId="20">
    <w:name w:val="Заголовок 2 Знак"/>
    <w:basedOn w:val="a0"/>
    <w:link w:val="2"/>
    <w:uiPriority w:val="9"/>
    <w:rsid w:val="006F79E1"/>
    <w:rPr>
      <w:rFonts w:ascii="Times New Roman" w:eastAsia="Times New Roman" w:hAnsi="Times New Roman" w:cs="Times New Roman"/>
      <w:b/>
      <w:bCs/>
      <w:sz w:val="36"/>
      <w:szCs w:val="36"/>
      <w:lang w:eastAsia="ru-RU"/>
    </w:rPr>
  </w:style>
  <w:style w:type="paragraph" w:customStyle="1" w:styleId="c0">
    <w:name w:val="c0"/>
    <w:basedOn w:val="a"/>
    <w:rsid w:val="00584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E26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2673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Indent"/>
    <w:basedOn w:val="a"/>
    <w:link w:val="ac"/>
    <w:rsid w:val="00FB48BC"/>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FB48BC"/>
    <w:rPr>
      <w:rFonts w:ascii="Times New Roman" w:eastAsia="Times New Roman" w:hAnsi="Times New Roman" w:cs="Times New Roman"/>
      <w:sz w:val="28"/>
      <w:szCs w:val="24"/>
      <w:lang w:eastAsia="ru-RU"/>
    </w:rPr>
  </w:style>
  <w:style w:type="character" w:customStyle="1" w:styleId="c1">
    <w:name w:val="c1"/>
    <w:basedOn w:val="a0"/>
    <w:rsid w:val="00FB48BC"/>
  </w:style>
  <w:style w:type="paragraph" w:styleId="ad">
    <w:name w:val="No Spacing"/>
    <w:uiPriority w:val="1"/>
    <w:qFormat/>
    <w:rsid w:val="00FB48BC"/>
    <w:pPr>
      <w:spacing w:after="0" w:line="240" w:lineRule="auto"/>
    </w:pPr>
  </w:style>
</w:styles>
</file>

<file path=word/webSettings.xml><?xml version="1.0" encoding="utf-8"?>
<w:webSettings xmlns:r="http://schemas.openxmlformats.org/officeDocument/2006/relationships" xmlns:w="http://schemas.openxmlformats.org/wordprocessingml/2006/main">
  <w:divs>
    <w:div w:id="995112148">
      <w:bodyDiv w:val="1"/>
      <w:marLeft w:val="0"/>
      <w:marRight w:val="0"/>
      <w:marTop w:val="0"/>
      <w:marBottom w:val="0"/>
      <w:divBdr>
        <w:top w:val="none" w:sz="0" w:space="0" w:color="auto"/>
        <w:left w:val="none" w:sz="0" w:space="0" w:color="auto"/>
        <w:bottom w:val="none" w:sz="0" w:space="0" w:color="auto"/>
        <w:right w:val="none" w:sz="0" w:space="0" w:color="auto"/>
      </w:divBdr>
    </w:div>
    <w:div w:id="16649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NNic</dc:creator>
  <cp:lastModifiedBy>ЕЛЕНА</cp:lastModifiedBy>
  <cp:revision>4</cp:revision>
  <cp:lastPrinted>2021-03-29T11:35:00Z</cp:lastPrinted>
  <dcterms:created xsi:type="dcterms:W3CDTF">2021-10-26T11:54:00Z</dcterms:created>
  <dcterms:modified xsi:type="dcterms:W3CDTF">2021-10-26T11:57:00Z</dcterms:modified>
</cp:coreProperties>
</file>